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69" w:rsidRPr="001918C6" w:rsidRDefault="00ED1869" w:rsidP="00ED1869">
      <w:pPr>
        <w:pStyle w:val="AralkYok"/>
        <w:rPr>
          <w:rFonts w:ascii="Verdana" w:hAnsi="Verdana"/>
          <w:sz w:val="24"/>
          <w:szCs w:val="24"/>
        </w:rPr>
      </w:pPr>
    </w:p>
    <w:p w:rsidR="00384345" w:rsidRPr="00266E6A" w:rsidRDefault="00ED1869" w:rsidP="00266E6A">
      <w:pPr>
        <w:pStyle w:val="AralkYok"/>
        <w:jc w:val="center"/>
        <w:rPr>
          <w:rFonts w:ascii="Verdana" w:hAnsi="Verdana"/>
          <w:sz w:val="24"/>
          <w:szCs w:val="24"/>
        </w:rPr>
      </w:pPr>
      <w:r w:rsidRPr="00266E6A">
        <w:rPr>
          <w:rFonts w:ascii="Verdana" w:hAnsi="Verdana"/>
          <w:sz w:val="24"/>
          <w:szCs w:val="24"/>
        </w:rPr>
        <w:t>ARABULUCULUK SÜRECİNİN BAŞLAMA</w:t>
      </w:r>
      <w:r w:rsidR="005B41F0" w:rsidRPr="00266E6A">
        <w:rPr>
          <w:rFonts w:ascii="Verdana" w:hAnsi="Verdana"/>
          <w:sz w:val="24"/>
          <w:szCs w:val="24"/>
        </w:rPr>
        <w:t>SI</w:t>
      </w:r>
      <w:r w:rsidRPr="00266E6A">
        <w:rPr>
          <w:rFonts w:ascii="Verdana" w:hAnsi="Verdana"/>
          <w:sz w:val="24"/>
          <w:szCs w:val="24"/>
        </w:rPr>
        <w:t xml:space="preserve"> TUTANAĞI</w:t>
      </w:r>
    </w:p>
    <w:p w:rsidR="00266E6A" w:rsidRPr="00BD6463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</w:rPr>
        <w:t>BAŞVURAN</w:t>
      </w:r>
    </w:p>
    <w:p w:rsidR="00266E6A" w:rsidRPr="00333121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BD6463">
        <w:rPr>
          <w:rFonts w:ascii="Verdana" w:hAnsi="Verdana"/>
          <w:b/>
          <w:sz w:val="24"/>
          <w:szCs w:val="24"/>
          <w:u w:val="single"/>
        </w:rPr>
        <w:t>TARAF-1 (İŞÇİ)</w:t>
      </w:r>
      <w:r w:rsidRPr="00BD6463">
        <w:rPr>
          <w:rFonts w:ascii="Verdana" w:hAnsi="Verdana"/>
          <w:b/>
          <w:sz w:val="24"/>
          <w:szCs w:val="24"/>
          <w:u w:val="single"/>
        </w:rPr>
        <w:tab/>
      </w:r>
      <w:r w:rsidRPr="00F848A4">
        <w:rPr>
          <w:rFonts w:ascii="Verdana" w:hAnsi="Verdana"/>
          <w:sz w:val="24"/>
          <w:szCs w:val="24"/>
          <w:u w:val="single"/>
        </w:rPr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T.C. Kimlik No: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Pr="00C12D3D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  <w:u w:val="single"/>
        </w:rPr>
      </w:pPr>
    </w:p>
    <w:p w:rsidR="00266E6A" w:rsidRPr="00BD6463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DİĞER TARAF</w:t>
      </w:r>
      <w:r w:rsidRPr="00BD6463">
        <w:rPr>
          <w:rFonts w:ascii="Verdana" w:hAnsi="Verdana"/>
          <w:b/>
          <w:sz w:val="24"/>
          <w:szCs w:val="24"/>
        </w:rPr>
        <w:tab/>
      </w:r>
    </w:p>
    <w:p w:rsidR="00266E6A" w:rsidRPr="00D55DCC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 xml:space="preserve">TARAF-2 </w:t>
      </w:r>
      <w:r w:rsidRPr="00F72622">
        <w:rPr>
          <w:rFonts w:ascii="Verdana" w:hAnsi="Verdana"/>
          <w:b/>
          <w:sz w:val="20"/>
          <w:szCs w:val="20"/>
          <w:u w:val="single"/>
        </w:rPr>
        <w:t>(İŞVEREN)</w:t>
      </w:r>
      <w:r w:rsidRPr="00F72622">
        <w:rPr>
          <w:rFonts w:ascii="Verdana" w:hAnsi="Verdana"/>
          <w:b/>
          <w:sz w:val="20"/>
          <w:szCs w:val="20"/>
          <w:u w:val="single"/>
        </w:rPr>
        <w:tab/>
        <w:t>: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Vergi D. Ve No: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266E6A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  <w:u w:val="single"/>
        </w:rPr>
      </w:pPr>
    </w:p>
    <w:p w:rsidR="00266E6A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F72622">
        <w:rPr>
          <w:rFonts w:ascii="Verdana" w:hAnsi="Verdana"/>
          <w:b/>
          <w:sz w:val="24"/>
          <w:szCs w:val="24"/>
          <w:u w:val="single"/>
        </w:rPr>
        <w:t>ARABULUCU</w:t>
      </w:r>
      <w:r w:rsidRPr="00F72622">
        <w:rPr>
          <w:rFonts w:ascii="Verdana" w:hAnsi="Verdana"/>
          <w:b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266E6A" w:rsidRPr="00601A50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 w:rsidRPr="00601A50">
        <w:rPr>
          <w:rFonts w:ascii="Verdana" w:hAnsi="Verdana"/>
          <w:sz w:val="24"/>
          <w:szCs w:val="24"/>
        </w:rPr>
        <w:t>Sicili</w:t>
      </w:r>
      <w:r w:rsidRPr="00601A50">
        <w:rPr>
          <w:rFonts w:ascii="Verdana" w:hAnsi="Verdana"/>
          <w:sz w:val="24"/>
          <w:szCs w:val="24"/>
        </w:rPr>
        <w:tab/>
        <w:t>:</w:t>
      </w:r>
      <w:r w:rsidRPr="00601A50">
        <w:rPr>
          <w:rFonts w:ascii="Verdana" w:hAnsi="Verdana"/>
          <w:sz w:val="24"/>
          <w:szCs w:val="24"/>
        </w:rPr>
        <w:tab/>
      </w:r>
    </w:p>
    <w:p w:rsidR="00266E6A" w:rsidRPr="00601A50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Adresi</w:t>
      </w:r>
      <w:r>
        <w:rPr>
          <w:rFonts w:ascii="Verdana" w:hAnsi="Verdana"/>
          <w:sz w:val="24"/>
          <w:szCs w:val="24"/>
        </w:rPr>
        <w:tab/>
        <w:t>:</w:t>
      </w:r>
    </w:p>
    <w:p w:rsidR="00266E6A" w:rsidRPr="00332BB8" w:rsidRDefault="00266E6A" w:rsidP="00266E6A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İletişim bilgileri</w:t>
      </w:r>
      <w:r>
        <w:rPr>
          <w:rFonts w:ascii="Verdana" w:hAnsi="Verdana"/>
          <w:sz w:val="24"/>
          <w:szCs w:val="24"/>
        </w:rPr>
        <w:tab/>
        <w:t>:</w:t>
      </w:r>
    </w:p>
    <w:p w:rsidR="00384345" w:rsidRPr="00E67333" w:rsidRDefault="00384345" w:rsidP="001E4BE1">
      <w:pPr>
        <w:pStyle w:val="AralkYok"/>
        <w:rPr>
          <w:rFonts w:ascii="Verdana" w:hAnsi="Verdana"/>
        </w:rPr>
      </w:pPr>
    </w:p>
    <w:p w:rsidR="0043298C" w:rsidRPr="00E67333" w:rsidRDefault="00ED1869" w:rsidP="00441926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E67333">
        <w:rPr>
          <w:rFonts w:ascii="Verdana" w:hAnsi="Verdana"/>
          <w:b/>
          <w:u w:val="single"/>
        </w:rPr>
        <w:t>KONU</w:t>
      </w:r>
      <w:r w:rsidRPr="00E67333">
        <w:rPr>
          <w:rFonts w:ascii="Verdana" w:hAnsi="Verdana"/>
          <w:b/>
          <w:u w:val="single"/>
        </w:rPr>
        <w:tab/>
        <w:t>:</w:t>
      </w:r>
      <w:r w:rsidRPr="00E67333">
        <w:rPr>
          <w:rFonts w:ascii="Verdana" w:hAnsi="Verdana"/>
        </w:rPr>
        <w:t xml:space="preserve"> </w:t>
      </w:r>
      <w:r w:rsidRPr="00E67333">
        <w:rPr>
          <w:rFonts w:ascii="Verdana" w:hAnsi="Verdana"/>
        </w:rPr>
        <w:tab/>
        <w:t xml:space="preserve">Arabuluculuk sürecinin başlamasına ilişkin </w:t>
      </w:r>
    </w:p>
    <w:p w:rsidR="00ED1869" w:rsidRPr="00E67333" w:rsidRDefault="0043298C" w:rsidP="00441926">
      <w:pPr>
        <w:pStyle w:val="AralkYok"/>
        <w:tabs>
          <w:tab w:val="left" w:pos="2552"/>
          <w:tab w:val="left" w:pos="2835"/>
        </w:tabs>
        <w:rPr>
          <w:rFonts w:ascii="Verdana" w:hAnsi="Verdana"/>
        </w:rPr>
      </w:pPr>
      <w:r w:rsidRPr="00E67333">
        <w:rPr>
          <w:rFonts w:ascii="Verdana" w:hAnsi="Verdana"/>
        </w:rPr>
        <w:tab/>
      </w:r>
      <w:r w:rsidRPr="00E67333">
        <w:rPr>
          <w:rFonts w:ascii="Verdana" w:hAnsi="Verdana"/>
        </w:rPr>
        <w:tab/>
      </w:r>
      <w:proofErr w:type="gramStart"/>
      <w:r w:rsidR="00ED1869" w:rsidRPr="00E67333">
        <w:rPr>
          <w:rFonts w:ascii="Verdana" w:hAnsi="Verdana"/>
        </w:rPr>
        <w:t>tutanaktır</w:t>
      </w:r>
      <w:proofErr w:type="gramEnd"/>
      <w:r w:rsidR="00ED1869" w:rsidRPr="00E67333">
        <w:rPr>
          <w:rFonts w:ascii="Verdana" w:hAnsi="Verdana"/>
        </w:rPr>
        <w:t>.</w:t>
      </w:r>
    </w:p>
    <w:p w:rsidR="00ED1869" w:rsidRPr="00E67333" w:rsidRDefault="00ED1869" w:rsidP="00ED1869">
      <w:pPr>
        <w:pStyle w:val="AralkYok"/>
        <w:tabs>
          <w:tab w:val="left" w:pos="1843"/>
          <w:tab w:val="left" w:pos="2127"/>
        </w:tabs>
        <w:rPr>
          <w:rFonts w:ascii="Verdana" w:hAnsi="Verdana"/>
        </w:rPr>
      </w:pPr>
    </w:p>
    <w:p w:rsidR="00ED1869" w:rsidRPr="00E67333" w:rsidRDefault="00ED1869" w:rsidP="00441926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 w:rsidRPr="00E67333">
        <w:rPr>
          <w:rFonts w:ascii="Verdana" w:hAnsi="Verdana"/>
        </w:rPr>
        <w:tab/>
      </w:r>
      <w:r w:rsidRPr="00E67333">
        <w:rPr>
          <w:rFonts w:ascii="Verdana" w:hAnsi="Verdana"/>
        </w:rPr>
        <w:tab/>
        <w:t>6325 sayılı Hukuk Uyuşmazlıklarında Arabuluculuk Kanununu ve 7036 sayılı İş Mahkemeleri Kanunu gereğince İşçi ile İşveren ilişkisinden kaynaklanan Alacak istemini içeren uyuşmazlığımızın Arabuluculuk yoluyla çözümü için ta</w:t>
      </w:r>
      <w:r w:rsidR="00441926" w:rsidRPr="00E67333">
        <w:rPr>
          <w:rFonts w:ascii="Verdana" w:hAnsi="Verdana"/>
        </w:rPr>
        <w:t xml:space="preserve">rafımızdan Arabulucu olarak </w:t>
      </w:r>
      <w:proofErr w:type="spellStart"/>
      <w:r w:rsidR="00A85A94" w:rsidRPr="00A85A94">
        <w:rPr>
          <w:rFonts w:ascii="Verdana" w:hAnsi="Verdana"/>
          <w:color w:val="FF0000"/>
        </w:rPr>
        <w:t>xxxx</w:t>
      </w:r>
      <w:proofErr w:type="spellEnd"/>
      <w:r w:rsidRPr="00E67333">
        <w:rPr>
          <w:rFonts w:ascii="Verdana" w:hAnsi="Verdana"/>
        </w:rPr>
        <w:t xml:space="preserve"> sicil numaralı </w:t>
      </w:r>
      <w:proofErr w:type="gramStart"/>
      <w:r w:rsidR="00266E6A">
        <w:rPr>
          <w:rFonts w:ascii="Verdana" w:hAnsi="Verdana"/>
          <w:b/>
        </w:rPr>
        <w:t>……</w:t>
      </w:r>
      <w:proofErr w:type="gramEnd"/>
      <w:r w:rsidR="00266E6A">
        <w:rPr>
          <w:rFonts w:ascii="Verdana" w:hAnsi="Verdana"/>
          <w:b/>
        </w:rPr>
        <w:t xml:space="preserve"> </w:t>
      </w:r>
      <w:proofErr w:type="gramStart"/>
      <w:r w:rsidR="00266E6A">
        <w:rPr>
          <w:rFonts w:ascii="Verdana" w:hAnsi="Verdana"/>
          <w:b/>
        </w:rPr>
        <w:t>………………</w:t>
      </w:r>
      <w:proofErr w:type="gramEnd"/>
      <w:r w:rsidRPr="00E67333">
        <w:rPr>
          <w:rFonts w:ascii="Verdana" w:hAnsi="Verdana"/>
        </w:rPr>
        <w:t xml:space="preserve"> Belirlenmiş, Arabulucu tarafından taraflar </w:t>
      </w:r>
      <w:r w:rsidR="00266E6A">
        <w:rPr>
          <w:rFonts w:ascii="Verdana" w:hAnsi="Verdana"/>
        </w:rPr>
        <w:t>00.00.0000 tarihi saat: 00</w:t>
      </w:r>
      <w:r w:rsidR="00384345">
        <w:rPr>
          <w:rFonts w:ascii="Verdana" w:hAnsi="Verdana"/>
        </w:rPr>
        <w:t>.00 de</w:t>
      </w:r>
      <w:r w:rsidR="001E4BE1" w:rsidRPr="00E67333">
        <w:rPr>
          <w:rFonts w:ascii="Verdana" w:hAnsi="Verdana"/>
        </w:rPr>
        <w:t xml:space="preserve">, </w:t>
      </w:r>
      <w:r w:rsidR="00940200" w:rsidRPr="00E67333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……………….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………………..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………………….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……..</w:t>
      </w:r>
      <w:proofErr w:type="gramEnd"/>
      <w:r w:rsidR="00266E6A">
        <w:rPr>
          <w:rFonts w:ascii="Verdana" w:hAnsi="Verdana"/>
        </w:rPr>
        <w:t xml:space="preserve"> adresi </w:t>
      </w:r>
      <w:proofErr w:type="gramStart"/>
      <w:r w:rsidR="00266E6A">
        <w:rPr>
          <w:rFonts w:ascii="Verdana" w:hAnsi="Verdana"/>
        </w:rPr>
        <w:t>………………</w:t>
      </w:r>
      <w:proofErr w:type="gramEnd"/>
      <w:r w:rsidR="00266E6A">
        <w:rPr>
          <w:rFonts w:ascii="Verdana" w:hAnsi="Verdana"/>
        </w:rPr>
        <w:t xml:space="preserve"> </w:t>
      </w:r>
      <w:proofErr w:type="gramStart"/>
      <w:r w:rsidR="00266E6A">
        <w:rPr>
          <w:rFonts w:ascii="Verdana" w:hAnsi="Verdana"/>
        </w:rPr>
        <w:t>………..</w:t>
      </w:r>
      <w:proofErr w:type="gramEnd"/>
      <w:r w:rsidR="00266E6A">
        <w:rPr>
          <w:rFonts w:ascii="Verdana" w:hAnsi="Verdana"/>
        </w:rPr>
        <w:t xml:space="preserve"> Arabuluculuk Merkezi / Bürosunda</w:t>
      </w:r>
      <w:r w:rsidR="00940200" w:rsidRPr="00E67333">
        <w:rPr>
          <w:rFonts w:ascii="Verdana" w:hAnsi="Verdana"/>
        </w:rPr>
        <w:t xml:space="preserve"> </w:t>
      </w:r>
      <w:r w:rsidRPr="00E67333">
        <w:rPr>
          <w:rFonts w:ascii="Verdana" w:hAnsi="Verdana"/>
        </w:rPr>
        <w:t xml:space="preserve">ilk toplantıya davet edilmiş ve taraflarla arabulucu arasında sürecin devam ettirilmesi konusunda </w:t>
      </w:r>
      <w:r w:rsidR="00940200" w:rsidRPr="00E67333">
        <w:rPr>
          <w:rFonts w:ascii="Verdana" w:hAnsi="Verdana"/>
        </w:rPr>
        <w:t>mutabakata</w:t>
      </w:r>
      <w:r w:rsidRPr="00E67333">
        <w:rPr>
          <w:rFonts w:ascii="Verdana" w:hAnsi="Verdana"/>
        </w:rPr>
        <w:t xml:space="preserve"> varılmıştır.  </w:t>
      </w:r>
    </w:p>
    <w:p w:rsidR="001E4BE1" w:rsidRPr="00E67333" w:rsidRDefault="00ED1869" w:rsidP="001E4BE1">
      <w:pPr>
        <w:pStyle w:val="AralkYok"/>
        <w:tabs>
          <w:tab w:val="left" w:pos="2552"/>
          <w:tab w:val="left" w:pos="2835"/>
        </w:tabs>
        <w:jc w:val="both"/>
        <w:rPr>
          <w:rFonts w:ascii="Verdana" w:hAnsi="Verdana"/>
        </w:rPr>
      </w:pPr>
      <w:r w:rsidRPr="00E67333">
        <w:rPr>
          <w:rFonts w:ascii="Verdana" w:hAnsi="Verdana"/>
        </w:rPr>
        <w:tab/>
      </w:r>
      <w:r w:rsidR="00441926" w:rsidRPr="00E67333">
        <w:rPr>
          <w:rFonts w:ascii="Verdana" w:hAnsi="Verdana"/>
        </w:rPr>
        <w:tab/>
      </w:r>
      <w:r w:rsidRPr="00E67333">
        <w:rPr>
          <w:rFonts w:ascii="Verdana" w:hAnsi="Verdana"/>
        </w:rPr>
        <w:t>İşbu “ tarafların ilk toplantıya davet edilmeleri ve taraflarla arabulucu arasında sürecin devam ettirilmesi</w:t>
      </w:r>
      <w:r w:rsidR="001E4BE1" w:rsidRPr="00E67333">
        <w:rPr>
          <w:rFonts w:ascii="Verdana" w:hAnsi="Verdana"/>
        </w:rPr>
        <w:t xml:space="preserve"> konusunda anlaşmaya varılması” </w:t>
      </w:r>
      <w:proofErr w:type="spellStart"/>
      <w:r w:rsidRPr="00E67333">
        <w:rPr>
          <w:rFonts w:ascii="Verdana" w:hAnsi="Verdana"/>
        </w:rPr>
        <w:t>na</w:t>
      </w:r>
      <w:proofErr w:type="spellEnd"/>
      <w:r w:rsidRPr="00E67333">
        <w:rPr>
          <w:rFonts w:ascii="Verdana" w:hAnsi="Verdana"/>
        </w:rPr>
        <w:t xml:space="preserve"> ilişkin tutanak, 6325 sayılı Huk</w:t>
      </w:r>
      <w:bookmarkStart w:id="0" w:name="_GoBack"/>
      <w:bookmarkEnd w:id="0"/>
      <w:r w:rsidRPr="00E67333">
        <w:rPr>
          <w:rFonts w:ascii="Verdana" w:hAnsi="Verdana"/>
        </w:rPr>
        <w:t xml:space="preserve">uk Uyuşmazlıklarında Arabuluculuk </w:t>
      </w:r>
      <w:r w:rsidR="00DB7AD9" w:rsidRPr="00E67333">
        <w:rPr>
          <w:rFonts w:ascii="Verdana" w:hAnsi="Verdana"/>
        </w:rPr>
        <w:t xml:space="preserve">Kanunun 16/1 maddesi gereğince </w:t>
      </w:r>
      <w:r w:rsidR="00940200" w:rsidRPr="00E67333">
        <w:rPr>
          <w:rFonts w:ascii="Verdana" w:hAnsi="Verdana"/>
        </w:rPr>
        <w:t>taraf</w:t>
      </w:r>
      <w:r w:rsidRPr="00E67333">
        <w:rPr>
          <w:rFonts w:ascii="Verdana" w:hAnsi="Verdana"/>
        </w:rPr>
        <w:t xml:space="preserve">lar ve arabulucu tarafından imzalanmıştır. </w:t>
      </w:r>
      <w:r w:rsidR="00266E6A">
        <w:rPr>
          <w:rFonts w:ascii="Verdana" w:hAnsi="Verdana"/>
        </w:rPr>
        <w:t>00 /00 /0000</w:t>
      </w:r>
    </w:p>
    <w:p w:rsidR="00ED1869" w:rsidRDefault="001E4BE1" w:rsidP="001E4BE1">
      <w:pPr>
        <w:pStyle w:val="AralkYok"/>
        <w:tabs>
          <w:tab w:val="left" w:pos="1843"/>
          <w:tab w:val="left" w:pos="2127"/>
          <w:tab w:val="left" w:pos="2552"/>
          <w:tab w:val="left" w:pos="2835"/>
          <w:tab w:val="left" w:pos="3544"/>
          <w:tab w:val="left" w:pos="3686"/>
        </w:tabs>
        <w:rPr>
          <w:rFonts w:ascii="Verdana" w:hAnsi="Verdana"/>
        </w:rPr>
      </w:pPr>
      <w:r w:rsidRPr="00384345">
        <w:rPr>
          <w:rFonts w:ascii="Verdana" w:hAnsi="Verdana"/>
          <w:b/>
          <w:u w:val="single"/>
        </w:rPr>
        <w:t>Arabulucu</w:t>
      </w:r>
      <w:r w:rsidRPr="00E67333">
        <w:rPr>
          <w:rFonts w:ascii="Verdana" w:hAnsi="Verdana"/>
          <w:u w:val="single"/>
        </w:rPr>
        <w:tab/>
      </w:r>
      <w:r w:rsidRPr="00E67333">
        <w:rPr>
          <w:rFonts w:ascii="Verdana" w:hAnsi="Verdana"/>
          <w:u w:val="single"/>
        </w:rPr>
        <w:tab/>
      </w:r>
      <w:r w:rsidRPr="00E67333">
        <w:rPr>
          <w:rFonts w:ascii="Verdana" w:hAnsi="Verdana"/>
          <w:u w:val="single"/>
        </w:rPr>
        <w:tab/>
      </w:r>
      <w:r w:rsidR="00DB7AD9" w:rsidRPr="00E67333">
        <w:rPr>
          <w:rFonts w:ascii="Verdana" w:hAnsi="Verdana"/>
          <w:u w:val="single"/>
        </w:rPr>
        <w:t>:</w:t>
      </w:r>
      <w:r w:rsidRPr="00E67333">
        <w:rPr>
          <w:rFonts w:ascii="Verdana" w:hAnsi="Verdana"/>
        </w:rPr>
        <w:tab/>
      </w:r>
      <w:r w:rsidR="00ED1869" w:rsidRPr="00E67333">
        <w:rPr>
          <w:rFonts w:ascii="Verdana" w:hAnsi="Verdana"/>
        </w:rPr>
        <w:t xml:space="preserve"> </w:t>
      </w:r>
    </w:p>
    <w:p w:rsidR="00384345" w:rsidRDefault="00384345" w:rsidP="00384345">
      <w:pPr>
        <w:pStyle w:val="AralkYok"/>
        <w:tabs>
          <w:tab w:val="left" w:pos="2552"/>
          <w:tab w:val="left" w:pos="2835"/>
          <w:tab w:val="left" w:pos="3261"/>
          <w:tab w:val="left" w:pos="3544"/>
        </w:tabs>
        <w:rPr>
          <w:rFonts w:ascii="Verdana" w:hAnsi="Verdana"/>
        </w:rPr>
      </w:pPr>
    </w:p>
    <w:p w:rsidR="00384345" w:rsidRDefault="00266E6A" w:rsidP="00384345">
      <w:pPr>
        <w:pStyle w:val="AralkYok"/>
        <w:tabs>
          <w:tab w:val="left" w:pos="2552"/>
          <w:tab w:val="left" w:pos="2835"/>
          <w:tab w:val="left" w:pos="3261"/>
          <w:tab w:val="left" w:pos="3544"/>
        </w:tabs>
        <w:rPr>
          <w:rFonts w:ascii="Verdana" w:hAnsi="Verdana"/>
        </w:rPr>
      </w:pPr>
      <w:r>
        <w:rPr>
          <w:rFonts w:ascii="Verdana" w:hAnsi="Verdana"/>
        </w:rPr>
        <w:t>Başvuran (İşçi)</w:t>
      </w:r>
    </w:p>
    <w:p w:rsidR="00384345" w:rsidRPr="00266E6A" w:rsidRDefault="0038434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Taraf-1 </w:t>
      </w:r>
      <w:r>
        <w:rPr>
          <w:rFonts w:ascii="Verdana" w:hAnsi="Verdana"/>
          <w:b/>
          <w:sz w:val="24"/>
          <w:szCs w:val="24"/>
          <w:u w:val="single"/>
        </w:rPr>
        <w:tab/>
      </w:r>
      <w:r w:rsidR="00266E6A">
        <w:rPr>
          <w:rFonts w:ascii="Verdana" w:hAnsi="Verdana"/>
          <w:b/>
          <w:sz w:val="24"/>
          <w:szCs w:val="24"/>
        </w:rPr>
        <w:t>:</w:t>
      </w:r>
      <w:r w:rsidR="00266E6A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266E6A" w:rsidRDefault="00266E6A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Vekili</w:t>
      </w:r>
    </w:p>
    <w:p w:rsidR="00266E6A" w:rsidRDefault="00266E6A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384345" w:rsidRDefault="0038434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Diğer Taraf </w:t>
      </w:r>
      <w:r w:rsidR="00266E6A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İşveren</w:t>
      </w:r>
      <w:r w:rsidR="00266E6A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b/>
          <w:sz w:val="24"/>
          <w:szCs w:val="24"/>
        </w:rPr>
        <w:tab/>
      </w:r>
    </w:p>
    <w:p w:rsidR="00384345" w:rsidRDefault="0038434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 xml:space="preserve">Taraf-2 </w:t>
      </w:r>
      <w:r>
        <w:rPr>
          <w:rFonts w:ascii="Verdana" w:hAnsi="Verdana"/>
          <w:b/>
          <w:sz w:val="20"/>
          <w:szCs w:val="20"/>
          <w:u w:val="single"/>
        </w:rPr>
        <w:tab/>
        <w:t>:</w:t>
      </w:r>
      <w:r>
        <w:rPr>
          <w:rFonts w:ascii="Verdana" w:hAnsi="Verdana"/>
          <w:b/>
          <w:sz w:val="20"/>
          <w:szCs w:val="20"/>
        </w:rPr>
        <w:tab/>
      </w:r>
    </w:p>
    <w:p w:rsidR="00384345" w:rsidRDefault="00266E6A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Vekili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384345" w:rsidRDefault="00384345" w:rsidP="00384345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384345" w:rsidRDefault="00384345" w:rsidP="001E4BE1">
      <w:pPr>
        <w:pStyle w:val="AralkYok"/>
        <w:tabs>
          <w:tab w:val="left" w:pos="1843"/>
          <w:tab w:val="left" w:pos="2127"/>
          <w:tab w:val="left" w:pos="2552"/>
          <w:tab w:val="left" w:pos="2835"/>
          <w:tab w:val="left" w:pos="3544"/>
          <w:tab w:val="left" w:pos="3686"/>
        </w:tabs>
        <w:rPr>
          <w:rFonts w:ascii="Verdana" w:hAnsi="Verdana"/>
        </w:rPr>
      </w:pPr>
    </w:p>
    <w:p w:rsidR="00384345" w:rsidRPr="00E67333" w:rsidRDefault="00384345" w:rsidP="001E4BE1">
      <w:pPr>
        <w:pStyle w:val="AralkYok"/>
        <w:tabs>
          <w:tab w:val="left" w:pos="1843"/>
          <w:tab w:val="left" w:pos="2127"/>
          <w:tab w:val="left" w:pos="2552"/>
          <w:tab w:val="left" w:pos="2835"/>
          <w:tab w:val="left" w:pos="3544"/>
          <w:tab w:val="left" w:pos="3686"/>
        </w:tabs>
        <w:rPr>
          <w:rFonts w:ascii="Verdana" w:hAnsi="Verdana"/>
        </w:rPr>
      </w:pPr>
    </w:p>
    <w:sectPr w:rsidR="00384345" w:rsidRPr="00E67333" w:rsidSect="00E8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69"/>
    <w:rsid w:val="001E4BE1"/>
    <w:rsid w:val="0025716B"/>
    <w:rsid w:val="00266E6A"/>
    <w:rsid w:val="00274F12"/>
    <w:rsid w:val="003815D0"/>
    <w:rsid w:val="00384345"/>
    <w:rsid w:val="0043298C"/>
    <w:rsid w:val="00441926"/>
    <w:rsid w:val="00504FA8"/>
    <w:rsid w:val="005B41F0"/>
    <w:rsid w:val="007E2ED2"/>
    <w:rsid w:val="00867CBE"/>
    <w:rsid w:val="008F47FE"/>
    <w:rsid w:val="00940200"/>
    <w:rsid w:val="009C2DB9"/>
    <w:rsid w:val="00A323C1"/>
    <w:rsid w:val="00A85A94"/>
    <w:rsid w:val="00DB7AD9"/>
    <w:rsid w:val="00DD7BD7"/>
    <w:rsid w:val="00E67333"/>
    <w:rsid w:val="00E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6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E6733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7333"/>
    <w:rPr>
      <w:rFonts w:ascii="Arial Narrow" w:eastAsia="Arial Narrow" w:hAnsi="Arial Narrow" w:cs="Arial Narrow"/>
      <w:sz w:val="20"/>
      <w:szCs w:val="20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1869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E67333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GB" w:eastAsia="en-GB" w:bidi="en-GB"/>
    </w:rPr>
  </w:style>
  <w:style w:type="character" w:customStyle="1" w:styleId="GvdeMetniChar">
    <w:name w:val="Gövde Metni Char"/>
    <w:basedOn w:val="VarsaylanParagrafYazTipi"/>
    <w:link w:val="GvdeMetni"/>
    <w:uiPriority w:val="1"/>
    <w:rsid w:val="00E67333"/>
    <w:rPr>
      <w:rFonts w:ascii="Arial Narrow" w:eastAsia="Arial Narrow" w:hAnsi="Arial Narrow" w:cs="Arial Narrow"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3</cp:revision>
  <cp:lastPrinted>2019-09-24T12:05:00Z</cp:lastPrinted>
  <dcterms:created xsi:type="dcterms:W3CDTF">2020-04-25T13:42:00Z</dcterms:created>
  <dcterms:modified xsi:type="dcterms:W3CDTF">2022-08-27T12:31:00Z</dcterms:modified>
</cp:coreProperties>
</file>