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0E" w:rsidRPr="00C55694" w:rsidRDefault="00EC4A0E" w:rsidP="00572261">
      <w:pPr>
        <w:pStyle w:val="AralkYok"/>
        <w:tabs>
          <w:tab w:val="left" w:pos="1418"/>
          <w:tab w:val="left" w:pos="1701"/>
        </w:tabs>
        <w:jc w:val="center"/>
        <w:rPr>
          <w:rFonts w:ascii="Verdana" w:hAnsi="Verdana"/>
          <w:b/>
          <w:w w:val="85"/>
          <w:sz w:val="24"/>
          <w:szCs w:val="24"/>
          <w:lang w:val="tr-TR"/>
        </w:rPr>
      </w:pPr>
    </w:p>
    <w:p w:rsidR="000A5F81" w:rsidRPr="00F25515" w:rsidRDefault="00123FBE" w:rsidP="00F25515">
      <w:pPr>
        <w:pStyle w:val="AralkYok"/>
        <w:tabs>
          <w:tab w:val="left" w:pos="1418"/>
          <w:tab w:val="left" w:pos="1701"/>
        </w:tabs>
        <w:jc w:val="center"/>
        <w:rPr>
          <w:rFonts w:ascii="Verdana" w:hAnsi="Verdana"/>
          <w:b/>
          <w:sz w:val="24"/>
          <w:szCs w:val="24"/>
          <w:lang w:val="tr-TR"/>
        </w:rPr>
      </w:pPr>
      <w:r w:rsidRPr="00C55694">
        <w:rPr>
          <w:rFonts w:ascii="Verdana" w:hAnsi="Verdana"/>
          <w:b/>
          <w:w w:val="85"/>
          <w:sz w:val="24"/>
          <w:szCs w:val="24"/>
          <w:lang w:val="tr-TR"/>
        </w:rPr>
        <w:t xml:space="preserve">DAVA ŞARTI ARABULUCULUKTA </w:t>
      </w:r>
      <w:r w:rsidR="008D31CA" w:rsidRPr="00C55694">
        <w:rPr>
          <w:rFonts w:ascii="Verdana" w:hAnsi="Verdana"/>
          <w:b/>
          <w:w w:val="85"/>
          <w:sz w:val="24"/>
          <w:szCs w:val="24"/>
          <w:lang w:val="tr-TR"/>
        </w:rPr>
        <w:t>İLK OTURUM TUTANAĞI</w:t>
      </w:r>
    </w:p>
    <w:p w:rsidR="007A6512" w:rsidRPr="00C55694" w:rsidRDefault="005D5B81" w:rsidP="00C55694">
      <w:pPr>
        <w:pStyle w:val="AralkYok"/>
        <w:tabs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C55694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C55694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="003E5422" w:rsidRPr="00C55694">
        <w:rPr>
          <w:rFonts w:ascii="Verdana" w:hAnsi="Verdana"/>
          <w:sz w:val="24"/>
          <w:szCs w:val="24"/>
          <w:u w:val="single"/>
          <w:lang w:val="tr-TR"/>
        </w:rPr>
        <w:t>Bürosu</w:t>
      </w:r>
      <w:r w:rsidR="003E5422" w:rsidRPr="00C55694">
        <w:rPr>
          <w:rFonts w:ascii="Verdana" w:hAnsi="Verdana"/>
          <w:sz w:val="24"/>
          <w:szCs w:val="24"/>
          <w:u w:val="single"/>
          <w:lang w:val="tr-TR"/>
        </w:rPr>
        <w:tab/>
      </w:r>
      <w:r w:rsidRPr="00C55694">
        <w:rPr>
          <w:rFonts w:ascii="Verdana" w:hAnsi="Verdana"/>
          <w:sz w:val="24"/>
          <w:szCs w:val="24"/>
          <w:u w:val="single"/>
          <w:lang w:val="tr-TR"/>
        </w:rPr>
        <w:t>:</w:t>
      </w:r>
      <w:r w:rsidR="008B1A96" w:rsidRPr="00C55694">
        <w:rPr>
          <w:rFonts w:ascii="Verdana" w:hAnsi="Verdana"/>
          <w:sz w:val="24"/>
          <w:szCs w:val="24"/>
          <w:lang w:val="tr-TR"/>
        </w:rPr>
        <w:t xml:space="preserve"> </w:t>
      </w:r>
      <w:r w:rsidR="000E5371" w:rsidRPr="00C55694">
        <w:rPr>
          <w:rFonts w:ascii="Verdana" w:hAnsi="Verdana"/>
          <w:sz w:val="24"/>
          <w:szCs w:val="24"/>
          <w:lang w:val="tr-TR"/>
        </w:rPr>
        <w:t xml:space="preserve"> </w:t>
      </w:r>
    </w:p>
    <w:p w:rsidR="00077978" w:rsidRPr="00C55694" w:rsidRDefault="00B94DB0" w:rsidP="003E5422">
      <w:pPr>
        <w:pStyle w:val="AralkYok"/>
        <w:tabs>
          <w:tab w:val="left" w:pos="2835"/>
          <w:tab w:val="left" w:pos="2977"/>
          <w:tab w:val="left" w:pos="3261"/>
        </w:tabs>
        <w:rPr>
          <w:rFonts w:ascii="Verdana" w:hAnsi="Verdana"/>
          <w:b/>
          <w:spacing w:val="58"/>
          <w:sz w:val="24"/>
          <w:szCs w:val="24"/>
          <w:lang w:val="tr-TR"/>
        </w:rPr>
      </w:pPr>
      <w:r w:rsidRPr="00C55694">
        <w:rPr>
          <w:rFonts w:ascii="Verdana" w:hAnsi="Verdana"/>
          <w:b/>
          <w:spacing w:val="58"/>
          <w:sz w:val="24"/>
          <w:szCs w:val="24"/>
          <w:lang w:val="tr-TR"/>
        </w:rPr>
        <w:tab/>
      </w:r>
    </w:p>
    <w:p w:rsidR="00C55694" w:rsidRPr="00C55694" w:rsidRDefault="005D5B81" w:rsidP="003E5422">
      <w:pPr>
        <w:pStyle w:val="AralkYok"/>
        <w:tabs>
          <w:tab w:val="left" w:pos="2835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C55694">
        <w:rPr>
          <w:rFonts w:ascii="Verdana" w:hAnsi="Verdana"/>
          <w:sz w:val="24"/>
          <w:szCs w:val="24"/>
          <w:u w:val="single"/>
          <w:lang w:val="tr-TR"/>
        </w:rPr>
        <w:t>Büro</w:t>
      </w:r>
      <w:r w:rsidRPr="00C55694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C55694">
        <w:rPr>
          <w:rFonts w:ascii="Verdana" w:hAnsi="Verdana"/>
          <w:sz w:val="24"/>
          <w:szCs w:val="24"/>
          <w:u w:val="single"/>
          <w:lang w:val="tr-TR"/>
        </w:rPr>
        <w:t>Dosya</w:t>
      </w:r>
      <w:r w:rsidRPr="00C55694">
        <w:rPr>
          <w:rFonts w:ascii="Verdana" w:hAnsi="Verdana"/>
          <w:spacing w:val="-2"/>
          <w:sz w:val="24"/>
          <w:szCs w:val="24"/>
          <w:u w:val="single"/>
          <w:lang w:val="tr-TR"/>
        </w:rPr>
        <w:t xml:space="preserve"> </w:t>
      </w:r>
      <w:r w:rsidRPr="00C55694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C55694">
        <w:rPr>
          <w:rFonts w:ascii="Verdana" w:hAnsi="Verdana"/>
          <w:sz w:val="24"/>
          <w:szCs w:val="24"/>
          <w:u w:val="single"/>
          <w:lang w:val="tr-TR"/>
        </w:rPr>
        <w:tab/>
      </w:r>
      <w:r w:rsidR="003E5422" w:rsidRPr="00C55694">
        <w:rPr>
          <w:rFonts w:ascii="Verdana" w:hAnsi="Verdana"/>
          <w:sz w:val="24"/>
          <w:szCs w:val="24"/>
          <w:u w:val="single"/>
          <w:lang w:val="tr-TR"/>
        </w:rPr>
        <w:tab/>
      </w:r>
      <w:r w:rsidRPr="00C55694">
        <w:rPr>
          <w:rFonts w:ascii="Verdana" w:hAnsi="Verdana"/>
          <w:sz w:val="24"/>
          <w:szCs w:val="24"/>
          <w:u w:val="single"/>
          <w:lang w:val="tr-TR"/>
        </w:rPr>
        <w:t>:</w:t>
      </w:r>
      <w:r w:rsidRPr="00C55694">
        <w:rPr>
          <w:rFonts w:ascii="Verdana" w:hAnsi="Verdana"/>
          <w:sz w:val="24"/>
          <w:szCs w:val="24"/>
          <w:lang w:val="tr-TR"/>
        </w:rPr>
        <w:tab/>
      </w:r>
    </w:p>
    <w:p w:rsidR="005D5B81" w:rsidRPr="00C55694" w:rsidRDefault="00B94DB0" w:rsidP="003E5422">
      <w:pPr>
        <w:pStyle w:val="AralkYok"/>
        <w:tabs>
          <w:tab w:val="left" w:pos="2835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C55694">
        <w:rPr>
          <w:rFonts w:ascii="Verdana" w:hAnsi="Verdana"/>
          <w:sz w:val="24"/>
          <w:szCs w:val="24"/>
          <w:lang w:val="tr-TR"/>
        </w:rPr>
        <w:tab/>
      </w:r>
    </w:p>
    <w:p w:rsidR="004D19F4" w:rsidRPr="00F25515" w:rsidRDefault="005D5B81" w:rsidP="003E5422">
      <w:pPr>
        <w:pStyle w:val="AralkYok"/>
        <w:tabs>
          <w:tab w:val="left" w:pos="2835"/>
          <w:tab w:val="left" w:pos="2977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C55694">
        <w:rPr>
          <w:rFonts w:ascii="Verdana" w:hAnsi="Verdana"/>
          <w:spacing w:val="-60"/>
          <w:sz w:val="24"/>
          <w:szCs w:val="24"/>
          <w:u w:val="single"/>
          <w:lang w:val="tr-TR"/>
        </w:rPr>
        <w:t xml:space="preserve"> </w:t>
      </w:r>
      <w:r w:rsidRPr="00C55694">
        <w:rPr>
          <w:rFonts w:ascii="Verdana" w:hAnsi="Verdana"/>
          <w:sz w:val="24"/>
          <w:szCs w:val="24"/>
          <w:u w:val="single"/>
          <w:lang w:val="tr-TR"/>
        </w:rPr>
        <w:t>Arabuluculuk</w:t>
      </w:r>
      <w:r w:rsidRPr="00C55694">
        <w:rPr>
          <w:rFonts w:ascii="Verdana" w:hAnsi="Verdana"/>
          <w:spacing w:val="-3"/>
          <w:sz w:val="24"/>
          <w:szCs w:val="24"/>
          <w:u w:val="single"/>
          <w:lang w:val="tr-TR"/>
        </w:rPr>
        <w:t xml:space="preserve"> </w:t>
      </w:r>
      <w:r w:rsidRPr="00C55694">
        <w:rPr>
          <w:rFonts w:ascii="Verdana" w:hAnsi="Verdana"/>
          <w:sz w:val="24"/>
          <w:szCs w:val="24"/>
          <w:u w:val="single"/>
          <w:lang w:val="tr-TR"/>
        </w:rPr>
        <w:t>Numarası</w:t>
      </w:r>
      <w:r w:rsidRPr="00C55694">
        <w:rPr>
          <w:rFonts w:ascii="Verdana" w:hAnsi="Verdana"/>
          <w:sz w:val="24"/>
          <w:szCs w:val="24"/>
          <w:u w:val="single"/>
          <w:lang w:val="tr-TR"/>
        </w:rPr>
        <w:tab/>
      </w:r>
      <w:r w:rsidR="003E5422" w:rsidRPr="00C55694">
        <w:rPr>
          <w:rFonts w:ascii="Verdana" w:hAnsi="Verdana"/>
          <w:sz w:val="24"/>
          <w:szCs w:val="24"/>
          <w:u w:val="single"/>
          <w:lang w:val="tr-TR"/>
        </w:rPr>
        <w:tab/>
      </w:r>
      <w:r w:rsidRPr="00C55694">
        <w:rPr>
          <w:rFonts w:ascii="Verdana" w:hAnsi="Verdana"/>
          <w:sz w:val="24"/>
          <w:szCs w:val="24"/>
          <w:u w:val="single"/>
          <w:lang w:val="tr-TR"/>
        </w:rPr>
        <w:t>:</w:t>
      </w:r>
      <w:r w:rsidRPr="00C55694">
        <w:rPr>
          <w:rFonts w:ascii="Verdana" w:hAnsi="Verdana"/>
          <w:sz w:val="24"/>
          <w:szCs w:val="24"/>
          <w:lang w:val="tr-TR"/>
        </w:rPr>
        <w:tab/>
      </w:r>
      <w:r w:rsidR="00B94DB0" w:rsidRPr="00C55694">
        <w:rPr>
          <w:rFonts w:ascii="Verdana" w:hAnsi="Verdana"/>
          <w:sz w:val="24"/>
          <w:szCs w:val="24"/>
          <w:lang w:val="tr-TR"/>
        </w:rPr>
        <w:tab/>
      </w:r>
    </w:p>
    <w:p w:rsidR="00C87091" w:rsidRDefault="001348F6" w:rsidP="00C87091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="00BE6769">
        <w:rPr>
          <w:rFonts w:ascii="Verdana" w:hAnsi="Verdana"/>
          <w:color w:val="FF0000"/>
          <w:w w:val="120"/>
          <w:sz w:val="24"/>
          <w:szCs w:val="24"/>
          <w:lang w:val="tr-TR"/>
        </w:rPr>
        <w:t xml:space="preserve"> </w:t>
      </w:r>
      <w:r w:rsidR="007F4FC4">
        <w:rPr>
          <w:rFonts w:ascii="Verdana" w:hAnsi="Verdana"/>
          <w:color w:val="FF0000"/>
          <w:w w:val="120"/>
          <w:sz w:val="24"/>
          <w:szCs w:val="24"/>
          <w:lang w:val="tr-TR"/>
        </w:rPr>
        <w:tab/>
      </w:r>
      <w:r w:rsidR="004827C4" w:rsidRPr="00920AE4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r w:rsidR="004827C4">
        <w:rPr>
          <w:rFonts w:ascii="Verdana" w:hAnsi="Verdana"/>
          <w:sz w:val="24"/>
          <w:szCs w:val="24"/>
          <w:lang w:val="tr-TR"/>
        </w:rPr>
        <w:t>alacak i</w:t>
      </w:r>
      <w:r w:rsidR="001D15D4">
        <w:rPr>
          <w:rFonts w:ascii="Verdana" w:hAnsi="Verdana"/>
          <w:sz w:val="24"/>
          <w:szCs w:val="24"/>
          <w:lang w:val="tr-TR"/>
        </w:rPr>
        <w:t xml:space="preserve">stemli </w:t>
      </w:r>
      <w:r w:rsidR="00011284">
        <w:rPr>
          <w:rFonts w:ascii="Verdana" w:hAnsi="Verdana"/>
          <w:sz w:val="24"/>
          <w:szCs w:val="24"/>
          <w:lang w:val="tr-TR"/>
        </w:rPr>
        <w:t xml:space="preserve">/ İşe iade ve maddi neticelerine ilişkin </w:t>
      </w:r>
      <w:bookmarkStart w:id="0" w:name="_GoBack"/>
      <w:bookmarkEnd w:id="0"/>
      <w:r w:rsidR="001D15D4">
        <w:rPr>
          <w:rFonts w:ascii="Verdana" w:hAnsi="Verdana"/>
          <w:sz w:val="24"/>
          <w:szCs w:val="24"/>
          <w:lang w:val="tr-TR"/>
        </w:rPr>
        <w:t>Uyuşmazlıkta</w:t>
      </w:r>
      <w:r w:rsidR="004827C4">
        <w:rPr>
          <w:rFonts w:ascii="Verdana" w:hAnsi="Verdana"/>
          <w:sz w:val="24"/>
          <w:szCs w:val="24"/>
          <w:lang w:val="tr-TR"/>
        </w:rPr>
        <w:t xml:space="preserve"> </w:t>
      </w:r>
      <w:r w:rsidR="00DF0ACC">
        <w:rPr>
          <w:rFonts w:ascii="Verdana" w:hAnsi="Verdana"/>
          <w:sz w:val="24"/>
          <w:szCs w:val="24"/>
          <w:lang w:val="tr-TR"/>
        </w:rPr>
        <w:t>t</w:t>
      </w:r>
      <w:r w:rsidR="00C87091">
        <w:rPr>
          <w:rFonts w:ascii="Verdana" w:hAnsi="Verdana"/>
          <w:sz w:val="24"/>
          <w:szCs w:val="24"/>
          <w:lang w:val="tr-TR"/>
        </w:rPr>
        <w:t xml:space="preserve">araflar, Yazılı davet mektubu ve telefon iletişimi </w:t>
      </w:r>
      <w:proofErr w:type="gramStart"/>
      <w:r w:rsidR="00C87091">
        <w:rPr>
          <w:rFonts w:ascii="Verdana" w:hAnsi="Verdana"/>
          <w:sz w:val="24"/>
          <w:szCs w:val="24"/>
          <w:lang w:val="tr-TR"/>
        </w:rPr>
        <w:t>ile  00</w:t>
      </w:r>
      <w:proofErr w:type="gramEnd"/>
      <w:r w:rsidR="00C87091">
        <w:rPr>
          <w:rFonts w:ascii="Verdana" w:hAnsi="Verdana"/>
          <w:sz w:val="24"/>
          <w:szCs w:val="24"/>
          <w:lang w:val="tr-TR"/>
        </w:rPr>
        <w:t xml:space="preserve">.00.0000 tarihi saat: 00:00, </w:t>
      </w:r>
      <w:proofErr w:type="spellStart"/>
      <w:r w:rsidR="00C87091">
        <w:rPr>
          <w:rFonts w:ascii="Verdana" w:hAnsi="Verdana"/>
          <w:sz w:val="24"/>
          <w:szCs w:val="24"/>
          <w:lang w:val="tr-TR"/>
        </w:rPr>
        <w:t>xxxxxxxxxxx</w:t>
      </w:r>
      <w:proofErr w:type="spellEnd"/>
      <w:r w:rsidR="00C87091"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 w:rsidR="00C87091">
        <w:rPr>
          <w:rFonts w:ascii="Verdana" w:hAnsi="Verdana"/>
          <w:sz w:val="24"/>
          <w:szCs w:val="24"/>
          <w:lang w:val="tr-TR"/>
        </w:rPr>
        <w:t>xxxxxxxx</w:t>
      </w:r>
      <w:proofErr w:type="spellEnd"/>
      <w:r w:rsidR="00C87091">
        <w:rPr>
          <w:rFonts w:ascii="Verdana" w:hAnsi="Verdana"/>
          <w:sz w:val="24"/>
          <w:szCs w:val="24"/>
          <w:lang w:val="tr-TR"/>
        </w:rPr>
        <w:t xml:space="preserve"> </w:t>
      </w:r>
      <w:proofErr w:type="spellStart"/>
      <w:r w:rsidR="00C87091">
        <w:rPr>
          <w:rFonts w:ascii="Verdana" w:hAnsi="Verdana"/>
          <w:sz w:val="24"/>
          <w:szCs w:val="24"/>
          <w:lang w:val="tr-TR"/>
        </w:rPr>
        <w:t>xxxxxxxxxxxxx</w:t>
      </w:r>
      <w:proofErr w:type="spellEnd"/>
      <w:r w:rsidR="00C87091">
        <w:rPr>
          <w:rFonts w:ascii="Verdana" w:hAnsi="Verdana"/>
          <w:sz w:val="24"/>
          <w:szCs w:val="24"/>
          <w:lang w:val="tr-TR"/>
        </w:rPr>
        <w:t xml:space="preserve"> İstanbul adresinde bulunan Arabuluculuk bürosuna  İlk oturuma davet edildi.    </w:t>
      </w:r>
      <w:r w:rsidR="00C87091" w:rsidRPr="00FA0AE7">
        <w:rPr>
          <w:rFonts w:ascii="Verdana" w:hAnsi="Verdana"/>
          <w:sz w:val="24"/>
          <w:szCs w:val="24"/>
          <w:lang w:val="tr-TR"/>
        </w:rPr>
        <w:tab/>
      </w:r>
    </w:p>
    <w:p w:rsidR="00C87091" w:rsidRDefault="00C87091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FA0AE7">
        <w:rPr>
          <w:rFonts w:ascii="Verdana" w:hAnsi="Verdana"/>
          <w:sz w:val="24"/>
          <w:szCs w:val="24"/>
          <w:lang w:val="tr-TR"/>
        </w:rPr>
        <w:tab/>
        <w:t>Adı geçen taraflardan</w:t>
      </w:r>
      <w:r>
        <w:rPr>
          <w:rFonts w:ascii="Verdana" w:hAnsi="Verdana"/>
          <w:sz w:val="24"/>
          <w:szCs w:val="24"/>
          <w:lang w:val="tr-TR"/>
        </w:rPr>
        <w:t>;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</w:p>
    <w:p w:rsidR="00C87091" w:rsidRDefault="00C87091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Taraf -</w:t>
      </w:r>
      <w:proofErr w:type="gramStart"/>
      <w:r>
        <w:rPr>
          <w:rFonts w:ascii="Verdana" w:hAnsi="Verdana"/>
          <w:sz w:val="24"/>
          <w:szCs w:val="24"/>
          <w:lang w:val="tr-TR"/>
        </w:rPr>
        <w:t xml:space="preserve">1  </w:t>
      </w:r>
      <w:r>
        <w:rPr>
          <w:rFonts w:ascii="Verdana" w:hAnsi="Verdana"/>
          <w:b/>
          <w:sz w:val="24"/>
          <w:szCs w:val="24"/>
          <w:lang w:val="tr-TR"/>
        </w:rPr>
        <w:t>xxxxx</w:t>
      </w:r>
      <w:proofErr w:type="gramEnd"/>
      <w:r>
        <w:rPr>
          <w:rFonts w:ascii="Verdana" w:hAnsi="Verdana"/>
          <w:b/>
          <w:sz w:val="24"/>
          <w:szCs w:val="24"/>
          <w:lang w:val="tr-TR"/>
        </w:rPr>
        <w:t xml:space="preserve">  XXXXXX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b/>
          <w:sz w:val="24"/>
          <w:szCs w:val="24"/>
          <w:lang w:val="tr-TR"/>
        </w:rPr>
        <w:t xml:space="preserve">Vekili </w:t>
      </w:r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b/>
          <w:sz w:val="24"/>
          <w:szCs w:val="24"/>
          <w:lang w:val="tr-TR"/>
        </w:rPr>
        <w:t xml:space="preserve">Av. </w:t>
      </w:r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  <w:lang w:val="tr-TR"/>
        </w:rPr>
        <w:t>xxxxxx</w:t>
      </w:r>
      <w:proofErr w:type="spellEnd"/>
      <w:r>
        <w:rPr>
          <w:rFonts w:ascii="Verdana" w:hAnsi="Verdana"/>
          <w:b/>
          <w:sz w:val="24"/>
          <w:szCs w:val="24"/>
          <w:lang w:val="tr-TR"/>
        </w:rPr>
        <w:t xml:space="preserve"> XXXXXXX</w:t>
      </w:r>
      <w:r w:rsidRPr="00FA0AE7">
        <w:rPr>
          <w:rFonts w:ascii="Verdana" w:hAnsi="Verdana"/>
          <w:b/>
          <w:sz w:val="24"/>
          <w:szCs w:val="24"/>
          <w:lang w:val="tr-TR"/>
        </w:rPr>
        <w:t xml:space="preserve">    </w:t>
      </w:r>
    </w:p>
    <w:p w:rsidR="00C87091" w:rsidRDefault="00C87091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color w:val="231F20"/>
          <w:w w:val="120"/>
          <w:sz w:val="24"/>
          <w:szCs w:val="24"/>
          <w:lang w:val="tr-TR"/>
        </w:rPr>
      </w:pPr>
      <w:proofErr w:type="gramStart"/>
      <w:r w:rsidRPr="00FA0AE7">
        <w:rPr>
          <w:rFonts w:ascii="Verdana" w:hAnsi="Verdana"/>
          <w:color w:val="231F20"/>
          <w:w w:val="120"/>
          <w:sz w:val="24"/>
          <w:szCs w:val="24"/>
          <w:lang w:val="tr-TR"/>
        </w:rPr>
        <w:t>ile</w:t>
      </w:r>
      <w:proofErr w:type="gramEnd"/>
      <w:r w:rsidRPr="00FA0AE7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</w:t>
      </w:r>
    </w:p>
    <w:p w:rsidR="00C87091" w:rsidRDefault="00C87091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Taraf-2 </w:t>
      </w:r>
      <w:proofErr w:type="gramStart"/>
      <w:r>
        <w:rPr>
          <w:rFonts w:ascii="Verdana" w:hAnsi="Verdana"/>
          <w:b/>
          <w:sz w:val="24"/>
          <w:szCs w:val="24"/>
          <w:lang w:val="tr-TR"/>
        </w:rPr>
        <w:t>xxxxx  XXXXXX</w:t>
      </w:r>
      <w:proofErr w:type="gramEnd"/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b/>
          <w:sz w:val="24"/>
          <w:szCs w:val="24"/>
          <w:lang w:val="tr-TR"/>
        </w:rPr>
        <w:t xml:space="preserve">Vekili Av. </w:t>
      </w:r>
      <w:r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  <w:lang w:val="tr-TR"/>
        </w:rPr>
        <w:t>xxxxxx</w:t>
      </w:r>
      <w:proofErr w:type="spellEnd"/>
      <w:r>
        <w:rPr>
          <w:rFonts w:ascii="Verdana" w:hAnsi="Verdana"/>
          <w:b/>
          <w:sz w:val="24"/>
          <w:szCs w:val="24"/>
          <w:lang w:val="tr-TR"/>
        </w:rPr>
        <w:t xml:space="preserve"> XXXXXXX</w:t>
      </w:r>
      <w:r w:rsidRPr="00FA0AE7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52640A" w:rsidRPr="007F4FC4" w:rsidRDefault="001D15D4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sz w:val="24"/>
          <w:szCs w:val="24"/>
          <w:lang w:val="tr-TR"/>
        </w:rPr>
      </w:pPr>
      <w:r w:rsidRPr="00920AE4">
        <w:rPr>
          <w:rFonts w:ascii="Verdana" w:hAnsi="Verdana"/>
          <w:sz w:val="24"/>
          <w:szCs w:val="24"/>
          <w:lang w:val="tr-TR"/>
        </w:rPr>
        <w:t xml:space="preserve">İşçi ile İşveren İlişkisinden Kaynaklanan </w:t>
      </w:r>
      <w:r>
        <w:rPr>
          <w:rFonts w:ascii="Verdana" w:hAnsi="Verdana"/>
          <w:sz w:val="24"/>
          <w:szCs w:val="24"/>
          <w:lang w:val="tr-TR"/>
        </w:rPr>
        <w:t xml:space="preserve">uyuşmazlıkta, </w:t>
      </w:r>
      <w:r w:rsidR="00C87091">
        <w:rPr>
          <w:rFonts w:ascii="Verdana" w:hAnsi="Verdana"/>
          <w:sz w:val="24"/>
          <w:szCs w:val="24"/>
          <w:lang w:val="tr-TR"/>
        </w:rPr>
        <w:t xml:space="preserve">dava şartı Arabuluculuk ilk toplantısına </w:t>
      </w:r>
      <w:r w:rsidR="00C87091" w:rsidRPr="00494C2F">
        <w:rPr>
          <w:rFonts w:ascii="Verdana" w:hAnsi="Verdana"/>
          <w:b/>
          <w:sz w:val="24"/>
          <w:szCs w:val="24"/>
          <w:u w:val="single"/>
          <w:lang w:val="tr-TR"/>
        </w:rPr>
        <w:t>katıldı</w:t>
      </w:r>
      <w:r w:rsidR="00C87091" w:rsidRPr="007C6C82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C87091" w:rsidRPr="0052640A" w:rsidRDefault="0052640A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C87091">
        <w:rPr>
          <w:rFonts w:ascii="Verdana" w:hAnsi="Verdana"/>
          <w:sz w:val="24"/>
          <w:szCs w:val="24"/>
          <w:lang w:val="tr-TR"/>
        </w:rPr>
        <w:t xml:space="preserve">Taraflar </w:t>
      </w:r>
      <w:r w:rsidR="00C87091" w:rsidRPr="00FA0AE7">
        <w:rPr>
          <w:rFonts w:ascii="Verdana" w:hAnsi="Verdana"/>
          <w:sz w:val="24"/>
          <w:szCs w:val="24"/>
          <w:lang w:val="tr-TR"/>
        </w:rPr>
        <w:t xml:space="preserve">Arabulucu </w:t>
      </w:r>
      <w:proofErr w:type="spellStart"/>
      <w:r w:rsidR="00C87091">
        <w:rPr>
          <w:rFonts w:ascii="Verdana" w:hAnsi="Verdana"/>
          <w:b/>
          <w:sz w:val="24"/>
          <w:szCs w:val="24"/>
          <w:lang w:val="tr-TR"/>
        </w:rPr>
        <w:t>xxxxxxxxxxxxx</w:t>
      </w:r>
      <w:proofErr w:type="spellEnd"/>
      <w:r w:rsidR="00C87091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="00C87091">
        <w:rPr>
          <w:rFonts w:ascii="Verdana" w:hAnsi="Verdana"/>
          <w:b/>
          <w:sz w:val="24"/>
          <w:szCs w:val="24"/>
          <w:lang w:val="tr-TR"/>
        </w:rPr>
        <w:t xml:space="preserve">XXXXXXXXX  </w:t>
      </w:r>
      <w:r w:rsidR="00C87091" w:rsidRPr="00494C2F">
        <w:rPr>
          <w:rFonts w:ascii="Verdana" w:hAnsi="Verdana"/>
          <w:sz w:val="24"/>
          <w:szCs w:val="24"/>
          <w:lang w:val="tr-TR"/>
        </w:rPr>
        <w:t>ile</w:t>
      </w:r>
      <w:proofErr w:type="gramEnd"/>
      <w:r w:rsidR="00C87091">
        <w:rPr>
          <w:rFonts w:ascii="Verdana" w:hAnsi="Verdana"/>
          <w:b/>
          <w:sz w:val="24"/>
          <w:szCs w:val="24"/>
          <w:lang w:val="tr-TR"/>
        </w:rPr>
        <w:t xml:space="preserve"> </w:t>
      </w:r>
      <w:r w:rsidR="00C87091" w:rsidRPr="00494C2F">
        <w:rPr>
          <w:rFonts w:ascii="Verdana" w:hAnsi="Verdana"/>
          <w:sz w:val="24"/>
          <w:szCs w:val="24"/>
          <w:lang w:val="tr-TR"/>
        </w:rPr>
        <w:t>birlikte</w:t>
      </w:r>
      <w:r w:rsidR="00C87091" w:rsidRPr="00FA0AE7">
        <w:rPr>
          <w:rFonts w:ascii="Verdana" w:hAnsi="Verdana"/>
          <w:sz w:val="24"/>
          <w:szCs w:val="24"/>
          <w:lang w:val="tr-TR"/>
        </w:rPr>
        <w:t xml:space="preserve"> </w:t>
      </w:r>
      <w:r w:rsidR="00C87091">
        <w:rPr>
          <w:rFonts w:ascii="Verdana" w:hAnsi="Verdana"/>
          <w:sz w:val="24"/>
          <w:szCs w:val="24"/>
          <w:lang w:val="tr-TR"/>
        </w:rPr>
        <w:t xml:space="preserve">bildirilen adreste </w:t>
      </w:r>
      <w:r w:rsidR="00C87091" w:rsidRPr="00FA0AE7">
        <w:rPr>
          <w:rFonts w:ascii="Verdana" w:hAnsi="Verdana"/>
          <w:sz w:val="24"/>
          <w:szCs w:val="24"/>
          <w:lang w:val="tr-TR"/>
        </w:rPr>
        <w:t>bir araya geldiler.</w:t>
      </w:r>
    </w:p>
    <w:p w:rsidR="00C87091" w:rsidRDefault="00C87091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FA0AE7">
        <w:rPr>
          <w:rFonts w:ascii="Verdana" w:hAnsi="Verdana"/>
          <w:sz w:val="24"/>
          <w:szCs w:val="24"/>
          <w:lang w:val="tr-TR"/>
        </w:rPr>
        <w:tab/>
        <w:t xml:space="preserve">Taraflara arabuluculuğun temel ilkeleri, arabuluculuk süreci, </w:t>
      </w:r>
      <w:r>
        <w:rPr>
          <w:rFonts w:ascii="Verdana" w:hAnsi="Verdana"/>
          <w:sz w:val="24"/>
          <w:szCs w:val="24"/>
          <w:lang w:val="tr-TR"/>
        </w:rPr>
        <w:t xml:space="preserve">arabulucunun tarafsız olduğu, gizlilik kuralı, arabuluculuk ücreti, süreç </w:t>
      </w:r>
      <w:r w:rsidRPr="00FA0AE7">
        <w:rPr>
          <w:rFonts w:ascii="Verdana" w:hAnsi="Verdana"/>
          <w:sz w:val="24"/>
          <w:szCs w:val="24"/>
          <w:lang w:val="tr-TR"/>
        </w:rPr>
        <w:t xml:space="preserve">sonunda hazırlanan </w:t>
      </w:r>
      <w:r>
        <w:rPr>
          <w:rFonts w:ascii="Verdana" w:hAnsi="Verdana"/>
          <w:sz w:val="24"/>
          <w:szCs w:val="24"/>
          <w:lang w:val="tr-TR"/>
        </w:rPr>
        <w:t>A</w:t>
      </w:r>
      <w:r w:rsidRPr="00FA0AE7">
        <w:rPr>
          <w:rFonts w:ascii="Verdana" w:hAnsi="Verdana"/>
          <w:sz w:val="24"/>
          <w:szCs w:val="24"/>
          <w:lang w:val="tr-TR"/>
        </w:rPr>
        <w:t>rabuluculuk</w:t>
      </w:r>
      <w:r>
        <w:rPr>
          <w:rFonts w:ascii="Verdana" w:hAnsi="Verdana"/>
          <w:sz w:val="24"/>
          <w:szCs w:val="24"/>
          <w:lang w:val="tr-TR"/>
        </w:rPr>
        <w:t xml:space="preserve"> Son Tutanağı,</w:t>
      </w:r>
      <w:r w:rsidRPr="00FA0AE7">
        <w:rPr>
          <w:rFonts w:ascii="Verdana" w:hAnsi="Verdana"/>
          <w:sz w:val="24"/>
          <w:szCs w:val="24"/>
          <w:lang w:val="tr-TR"/>
        </w:rPr>
        <w:t xml:space="preserve"> </w:t>
      </w:r>
      <w:r>
        <w:rPr>
          <w:rFonts w:ascii="Verdana" w:hAnsi="Verdana"/>
          <w:sz w:val="24"/>
          <w:szCs w:val="24"/>
          <w:lang w:val="tr-TR"/>
        </w:rPr>
        <w:t xml:space="preserve">Anlaşma Belgesinin </w:t>
      </w:r>
      <w:r w:rsidRPr="00FA0AE7">
        <w:rPr>
          <w:rFonts w:ascii="Verdana" w:hAnsi="Verdana"/>
          <w:sz w:val="24"/>
          <w:szCs w:val="24"/>
          <w:lang w:val="tr-TR"/>
        </w:rPr>
        <w:t xml:space="preserve">hukuki ve mali yönlerden bütün sonuçları hakkında </w:t>
      </w:r>
      <w:r>
        <w:rPr>
          <w:rFonts w:ascii="Verdana" w:hAnsi="Verdana"/>
          <w:sz w:val="24"/>
          <w:szCs w:val="24"/>
          <w:lang w:val="tr-TR"/>
        </w:rPr>
        <w:t>sözlü ve yazılı olarak bilgi verildi.</w:t>
      </w:r>
      <w:r>
        <w:rPr>
          <w:rFonts w:ascii="Verdana" w:hAnsi="Verdana"/>
          <w:sz w:val="24"/>
          <w:szCs w:val="24"/>
          <w:lang w:val="tr-TR"/>
        </w:rPr>
        <w:tab/>
      </w:r>
    </w:p>
    <w:p w:rsidR="00C87091" w:rsidRDefault="00C87091" w:rsidP="00C8709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>arabuluculuğun temel ilkelerini, arabuluculuk sürecini,</w:t>
      </w:r>
      <w:r>
        <w:rPr>
          <w:rFonts w:ascii="Verdana" w:hAnsi="Verdana"/>
          <w:sz w:val="24"/>
          <w:szCs w:val="24"/>
          <w:lang w:val="tr-TR"/>
        </w:rPr>
        <w:t xml:space="preserve"> gizlilik kuralı ile arabulucunun tarafsız olduğunu,</w:t>
      </w:r>
      <w:r w:rsidRPr="00FA0AE7">
        <w:rPr>
          <w:rFonts w:ascii="Verdana" w:hAnsi="Verdana"/>
          <w:sz w:val="24"/>
          <w:szCs w:val="24"/>
          <w:lang w:val="tr-TR"/>
        </w:rPr>
        <w:t xml:space="preserve"> arabuluculuk ücreti ve arabuluculuk süreci</w:t>
      </w:r>
      <w:r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sz w:val="24"/>
          <w:szCs w:val="24"/>
          <w:lang w:val="tr-TR"/>
        </w:rPr>
        <w:t>sonun</w:t>
      </w:r>
      <w:r>
        <w:rPr>
          <w:rFonts w:ascii="Verdana" w:hAnsi="Verdana"/>
          <w:sz w:val="24"/>
          <w:szCs w:val="24"/>
          <w:lang w:val="tr-TR"/>
        </w:rPr>
        <w:t>da hazırlanan Arabuluculuk Son T</w:t>
      </w:r>
      <w:r w:rsidRPr="00FA0AE7">
        <w:rPr>
          <w:rFonts w:ascii="Verdana" w:hAnsi="Verdana"/>
          <w:sz w:val="24"/>
          <w:szCs w:val="24"/>
          <w:lang w:val="tr-TR"/>
        </w:rPr>
        <w:t>utanağının</w:t>
      </w:r>
      <w:r>
        <w:rPr>
          <w:rFonts w:ascii="Verdana" w:hAnsi="Verdana"/>
          <w:sz w:val="24"/>
          <w:szCs w:val="24"/>
          <w:lang w:val="tr-TR"/>
        </w:rPr>
        <w:t>, Anlaşma Belgesinin</w:t>
      </w:r>
      <w:r w:rsidRPr="00FA0AE7">
        <w:rPr>
          <w:rFonts w:ascii="Verdana" w:hAnsi="Verdana"/>
          <w:sz w:val="24"/>
          <w:szCs w:val="24"/>
          <w:lang w:val="tr-TR"/>
        </w:rPr>
        <w:t xml:space="preserve"> hukuki ve mali yönlerden bütün sonuçlarını anladık</w:t>
      </w:r>
      <w:r>
        <w:rPr>
          <w:rFonts w:ascii="Verdana" w:hAnsi="Verdana"/>
          <w:sz w:val="24"/>
          <w:szCs w:val="24"/>
          <w:lang w:val="tr-TR"/>
        </w:rPr>
        <w:t xml:space="preserve">, arabuluculuk sürecinde uyulması gereken ve burada kararlaştırdığımız kurallar uymayı kabul ediyoruz </w:t>
      </w:r>
      <w:r w:rsidRPr="00FA0AE7">
        <w:rPr>
          <w:rFonts w:ascii="Verdana" w:hAnsi="Verdana"/>
          <w:sz w:val="24"/>
          <w:szCs w:val="24"/>
          <w:lang w:val="tr-TR"/>
        </w:rPr>
        <w:t>dediler.</w:t>
      </w:r>
      <w:r>
        <w:rPr>
          <w:rFonts w:ascii="Verdana" w:hAnsi="Verdana"/>
          <w:sz w:val="24"/>
          <w:szCs w:val="24"/>
          <w:lang w:val="tr-TR"/>
        </w:rPr>
        <w:t xml:space="preserve"> Sözlü olarak da anlatılan bilgilendirme tutanağının bir sureti aldıklarını imzaları ile tastik ettiler.</w:t>
      </w:r>
    </w:p>
    <w:p w:rsidR="000B53A0" w:rsidRPr="007F4FC4" w:rsidRDefault="007F4FC4" w:rsidP="007F4FC4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="00C87091">
        <w:rPr>
          <w:rFonts w:ascii="Verdana" w:hAnsi="Verdana"/>
          <w:sz w:val="24"/>
          <w:szCs w:val="24"/>
          <w:lang w:val="tr-TR"/>
        </w:rPr>
        <w:t>Toplantıya katılan taraflar, uyuşmazlık konusunda müzakerelere başladılar.</w:t>
      </w:r>
      <w:r w:rsidR="006453DB" w:rsidRPr="00C55694">
        <w:rPr>
          <w:rFonts w:ascii="Verdana" w:hAnsi="Verdana"/>
          <w:b/>
          <w:color w:val="231F20"/>
          <w:w w:val="120"/>
          <w:sz w:val="24"/>
          <w:szCs w:val="24"/>
          <w:lang w:val="tr-TR"/>
        </w:rPr>
        <w:tab/>
      </w:r>
      <w:r w:rsidR="006453DB" w:rsidRPr="00C55694">
        <w:rPr>
          <w:rFonts w:ascii="Verdana" w:hAnsi="Verdana"/>
          <w:b/>
          <w:color w:val="231F20"/>
          <w:w w:val="120"/>
          <w:sz w:val="24"/>
          <w:szCs w:val="24"/>
          <w:lang w:val="tr-TR"/>
        </w:rPr>
        <w:tab/>
      </w:r>
      <w:r w:rsidR="00B94DB0"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="00B94DB0"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ab/>
      </w:r>
      <w:r w:rsidR="005470FB"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</w:t>
      </w:r>
    </w:p>
    <w:p w:rsidR="008D31CA" w:rsidRPr="00C55694" w:rsidRDefault="00504989" w:rsidP="007F4FC4">
      <w:pPr>
        <w:pStyle w:val="AralkYok"/>
        <w:tabs>
          <w:tab w:val="left" w:pos="1418"/>
          <w:tab w:val="left" w:pos="1701"/>
          <w:tab w:val="left" w:pos="2835"/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C55694">
        <w:rPr>
          <w:rFonts w:ascii="Verdana" w:hAnsi="Verdana"/>
          <w:sz w:val="24"/>
          <w:szCs w:val="24"/>
          <w:lang w:val="tr-TR"/>
        </w:rPr>
        <w:tab/>
      </w:r>
      <w:r w:rsidR="00A424FE" w:rsidRPr="00C55694">
        <w:rPr>
          <w:rFonts w:ascii="Verdana" w:hAnsi="Verdana"/>
          <w:sz w:val="24"/>
          <w:szCs w:val="24"/>
          <w:lang w:val="tr-TR"/>
        </w:rPr>
        <w:tab/>
      </w:r>
      <w:r w:rsidR="007F4FC4">
        <w:rPr>
          <w:rFonts w:ascii="Verdana" w:hAnsi="Verdana"/>
          <w:sz w:val="24"/>
          <w:szCs w:val="24"/>
          <w:lang w:val="tr-TR"/>
        </w:rPr>
        <w:tab/>
      </w:r>
      <w:r w:rsidR="007F4FC4">
        <w:rPr>
          <w:rFonts w:ascii="Verdana" w:hAnsi="Verdana"/>
          <w:sz w:val="24"/>
          <w:szCs w:val="24"/>
          <w:lang w:val="tr-TR"/>
        </w:rPr>
        <w:tab/>
      </w:r>
      <w:r w:rsidR="00E75152"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>Dava Şartı Arabuluculuk il</w:t>
      </w:r>
      <w:r w:rsidR="00892830"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>k</w:t>
      </w:r>
      <w:r w:rsidR="00E75152"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oturumuna ilişkin, </w:t>
      </w:r>
      <w:r w:rsidR="008D31CA" w:rsidRPr="00C55694">
        <w:rPr>
          <w:rFonts w:ascii="Verdana" w:hAnsi="Verdana"/>
          <w:color w:val="231F20"/>
          <w:w w:val="120"/>
          <w:sz w:val="24"/>
          <w:szCs w:val="24"/>
          <w:lang w:val="tr-TR"/>
        </w:rPr>
        <w:t>İşbu belge üç nüsha olarak düzenlenmiştir.</w:t>
      </w:r>
      <w:r w:rsidR="007F4FC4">
        <w:rPr>
          <w:rFonts w:ascii="Verdana" w:hAnsi="Verdana"/>
          <w:color w:val="231F20"/>
          <w:w w:val="120"/>
          <w:sz w:val="24"/>
          <w:szCs w:val="24"/>
          <w:lang w:val="tr-TR"/>
        </w:rPr>
        <w:t xml:space="preserve"> 00.00.0000</w:t>
      </w:r>
    </w:p>
    <w:p w:rsidR="00160C6B" w:rsidRPr="00C55694" w:rsidRDefault="004464F3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C55694">
        <w:rPr>
          <w:rFonts w:ascii="Verdana" w:hAnsi="Verdana"/>
          <w:b/>
          <w:sz w:val="24"/>
          <w:szCs w:val="24"/>
          <w:lang w:val="tr-TR"/>
        </w:rPr>
        <w:t xml:space="preserve">Başvuran </w:t>
      </w:r>
    </w:p>
    <w:p w:rsidR="00452953" w:rsidRPr="00C55694" w:rsidRDefault="00160C6B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</w:tabs>
        <w:rPr>
          <w:rFonts w:ascii="Verdana" w:hAnsi="Verdana"/>
          <w:b/>
          <w:sz w:val="24"/>
          <w:szCs w:val="24"/>
          <w:lang w:val="tr-TR"/>
        </w:rPr>
      </w:pPr>
      <w:r w:rsidRPr="00C55694">
        <w:rPr>
          <w:rFonts w:ascii="Verdana" w:hAnsi="Verdana"/>
          <w:b/>
          <w:sz w:val="24"/>
          <w:szCs w:val="24"/>
          <w:lang w:val="tr-TR"/>
        </w:rPr>
        <w:t>T</w:t>
      </w:r>
      <w:r w:rsidR="004464F3" w:rsidRPr="00C55694">
        <w:rPr>
          <w:rFonts w:ascii="Verdana" w:hAnsi="Verdana"/>
          <w:b/>
          <w:sz w:val="24"/>
          <w:szCs w:val="24"/>
          <w:lang w:val="tr-TR"/>
        </w:rPr>
        <w:t>araf</w:t>
      </w:r>
      <w:r w:rsidRPr="00C55694">
        <w:rPr>
          <w:rFonts w:ascii="Verdana" w:hAnsi="Verdana"/>
          <w:b/>
          <w:sz w:val="24"/>
          <w:szCs w:val="24"/>
          <w:lang w:val="tr-TR"/>
        </w:rPr>
        <w:t>-</w:t>
      </w:r>
      <w:r w:rsidR="00C34234" w:rsidRPr="00C55694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C55694">
        <w:rPr>
          <w:rFonts w:ascii="Verdana" w:hAnsi="Verdana"/>
          <w:b/>
          <w:sz w:val="24"/>
          <w:szCs w:val="24"/>
          <w:lang w:val="tr-TR"/>
        </w:rPr>
        <w:t xml:space="preserve">1 </w:t>
      </w:r>
      <w:r w:rsidR="00D277AF" w:rsidRPr="00C55694">
        <w:rPr>
          <w:rFonts w:ascii="Verdana" w:hAnsi="Verdana"/>
          <w:b/>
          <w:sz w:val="24"/>
          <w:szCs w:val="24"/>
          <w:lang w:val="tr-TR"/>
        </w:rPr>
        <w:t xml:space="preserve">   </w:t>
      </w:r>
      <w:r w:rsidR="00711CEA" w:rsidRPr="00C55694">
        <w:rPr>
          <w:rFonts w:ascii="Verdana" w:hAnsi="Verdana"/>
          <w:b/>
          <w:sz w:val="24"/>
          <w:szCs w:val="24"/>
          <w:lang w:val="tr-TR"/>
        </w:rPr>
        <w:tab/>
      </w:r>
      <w:r w:rsidRPr="00C55694">
        <w:rPr>
          <w:rFonts w:ascii="Verdana" w:hAnsi="Verdana"/>
          <w:b/>
          <w:sz w:val="24"/>
          <w:szCs w:val="24"/>
          <w:lang w:val="tr-TR"/>
        </w:rPr>
        <w:tab/>
      </w:r>
      <w:r w:rsidR="003E45EC">
        <w:rPr>
          <w:rFonts w:ascii="Verdana" w:hAnsi="Verdana"/>
          <w:b/>
          <w:sz w:val="24"/>
          <w:szCs w:val="24"/>
          <w:lang w:val="tr-TR"/>
        </w:rPr>
        <w:tab/>
      </w:r>
      <w:r w:rsidR="00452953" w:rsidRPr="00C55694">
        <w:rPr>
          <w:rFonts w:ascii="Verdana" w:hAnsi="Verdana"/>
          <w:b/>
          <w:sz w:val="24"/>
          <w:szCs w:val="24"/>
          <w:lang w:val="tr-TR"/>
        </w:rPr>
        <w:t xml:space="preserve">: </w:t>
      </w:r>
      <w:r w:rsidR="00B539B2" w:rsidRPr="00C55694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792923" w:rsidRPr="007F4FC4" w:rsidRDefault="004C3F8D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</w:tabs>
        <w:rPr>
          <w:rFonts w:ascii="Verdana" w:hAnsi="Verdana"/>
          <w:sz w:val="24"/>
          <w:szCs w:val="24"/>
          <w:lang w:val="tr-TR"/>
        </w:rPr>
      </w:pPr>
      <w:r w:rsidRPr="007F4FC4">
        <w:rPr>
          <w:rFonts w:ascii="Verdana" w:hAnsi="Verdana"/>
          <w:sz w:val="24"/>
          <w:szCs w:val="24"/>
          <w:lang w:val="tr-TR"/>
        </w:rPr>
        <w:t xml:space="preserve">Vekili </w:t>
      </w:r>
      <w:r w:rsidRPr="007F4FC4">
        <w:rPr>
          <w:rFonts w:ascii="Verdana" w:hAnsi="Verdana"/>
          <w:sz w:val="24"/>
          <w:szCs w:val="24"/>
          <w:lang w:val="tr-TR"/>
        </w:rPr>
        <w:tab/>
      </w:r>
      <w:r w:rsidRPr="007F4FC4">
        <w:rPr>
          <w:rFonts w:ascii="Verdana" w:hAnsi="Verdana"/>
          <w:sz w:val="24"/>
          <w:szCs w:val="24"/>
          <w:lang w:val="tr-TR"/>
        </w:rPr>
        <w:tab/>
      </w:r>
      <w:r w:rsidR="003E45EC" w:rsidRPr="007F4FC4">
        <w:rPr>
          <w:rFonts w:ascii="Verdana" w:hAnsi="Verdana"/>
          <w:sz w:val="24"/>
          <w:szCs w:val="24"/>
          <w:lang w:val="tr-TR"/>
        </w:rPr>
        <w:tab/>
      </w:r>
      <w:r w:rsidRPr="007F4FC4">
        <w:rPr>
          <w:rFonts w:ascii="Verdana" w:hAnsi="Verdana"/>
          <w:sz w:val="24"/>
          <w:szCs w:val="24"/>
          <w:lang w:val="tr-TR"/>
        </w:rPr>
        <w:t xml:space="preserve">: </w:t>
      </w:r>
      <w:r w:rsidR="008C73E1" w:rsidRPr="007F4FC4">
        <w:rPr>
          <w:rFonts w:ascii="Verdana" w:hAnsi="Verdana"/>
          <w:sz w:val="24"/>
          <w:szCs w:val="24"/>
          <w:lang w:val="tr-TR"/>
        </w:rPr>
        <w:t xml:space="preserve">  </w:t>
      </w:r>
    </w:p>
    <w:p w:rsidR="00452953" w:rsidRPr="00C55694" w:rsidRDefault="00711CEA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2977"/>
          <w:tab w:val="left" w:pos="3544"/>
        </w:tabs>
        <w:rPr>
          <w:rFonts w:ascii="Verdana" w:hAnsi="Verdana"/>
          <w:b/>
          <w:sz w:val="24"/>
          <w:szCs w:val="24"/>
          <w:lang w:val="tr-TR"/>
        </w:rPr>
      </w:pPr>
      <w:r w:rsidRPr="00C55694">
        <w:rPr>
          <w:rFonts w:ascii="Verdana" w:hAnsi="Verdana"/>
          <w:sz w:val="24"/>
          <w:szCs w:val="24"/>
          <w:lang w:val="tr-TR"/>
        </w:rPr>
        <w:tab/>
      </w:r>
      <w:r w:rsidRPr="00C55694">
        <w:rPr>
          <w:rFonts w:ascii="Verdana" w:hAnsi="Verdana"/>
          <w:sz w:val="24"/>
          <w:szCs w:val="24"/>
          <w:lang w:val="tr-TR"/>
        </w:rPr>
        <w:tab/>
      </w:r>
      <w:r w:rsidRPr="00C55694">
        <w:rPr>
          <w:rFonts w:ascii="Verdana" w:hAnsi="Verdana"/>
          <w:sz w:val="24"/>
          <w:szCs w:val="24"/>
          <w:lang w:val="tr-TR"/>
        </w:rPr>
        <w:tab/>
      </w:r>
      <w:r w:rsidRPr="00C55694">
        <w:rPr>
          <w:rFonts w:ascii="Verdana" w:hAnsi="Verdana"/>
          <w:sz w:val="24"/>
          <w:szCs w:val="24"/>
          <w:lang w:val="tr-TR"/>
        </w:rPr>
        <w:tab/>
      </w:r>
    </w:p>
    <w:p w:rsidR="00452953" w:rsidRPr="00C55694" w:rsidRDefault="00160C6B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</w:tabs>
        <w:rPr>
          <w:rFonts w:ascii="Verdana" w:hAnsi="Verdana" w:cs="Arial"/>
          <w:b/>
          <w:sz w:val="24"/>
          <w:szCs w:val="24"/>
          <w:lang w:val="tr-TR"/>
        </w:rPr>
      </w:pPr>
      <w:r w:rsidRPr="00C55694">
        <w:rPr>
          <w:rFonts w:ascii="Verdana" w:hAnsi="Verdana"/>
          <w:b/>
          <w:sz w:val="24"/>
          <w:szCs w:val="24"/>
          <w:lang w:val="tr-TR"/>
        </w:rPr>
        <w:t>Taraf-</w:t>
      </w:r>
      <w:r w:rsidR="00C34234" w:rsidRPr="00C55694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C55694">
        <w:rPr>
          <w:rFonts w:ascii="Verdana" w:hAnsi="Verdana"/>
          <w:b/>
          <w:sz w:val="24"/>
          <w:szCs w:val="24"/>
          <w:lang w:val="tr-TR"/>
        </w:rPr>
        <w:t>2</w:t>
      </w:r>
      <w:r w:rsidR="00B539B2" w:rsidRPr="00C55694">
        <w:rPr>
          <w:rFonts w:ascii="Verdana" w:hAnsi="Verdana"/>
          <w:b/>
          <w:sz w:val="24"/>
          <w:szCs w:val="24"/>
          <w:lang w:val="tr-TR"/>
        </w:rPr>
        <w:tab/>
      </w:r>
      <w:r w:rsidRPr="00C55694">
        <w:rPr>
          <w:rFonts w:ascii="Verdana" w:hAnsi="Verdana"/>
          <w:b/>
          <w:sz w:val="24"/>
          <w:szCs w:val="24"/>
          <w:lang w:val="tr-TR"/>
        </w:rPr>
        <w:tab/>
      </w:r>
      <w:r w:rsidR="003E45EC">
        <w:rPr>
          <w:rFonts w:ascii="Verdana" w:hAnsi="Verdana"/>
          <w:b/>
          <w:sz w:val="24"/>
          <w:szCs w:val="24"/>
          <w:lang w:val="tr-TR"/>
        </w:rPr>
        <w:tab/>
      </w:r>
      <w:r w:rsidR="00452953" w:rsidRPr="00C55694">
        <w:rPr>
          <w:rFonts w:ascii="Verdana" w:hAnsi="Verdana"/>
          <w:b/>
          <w:sz w:val="24"/>
          <w:szCs w:val="24"/>
          <w:lang w:val="tr-TR"/>
        </w:rPr>
        <w:t>:</w:t>
      </w:r>
      <w:r w:rsidR="00C90D49" w:rsidRPr="00C55694">
        <w:rPr>
          <w:rFonts w:ascii="Verdana" w:hAnsi="Verdana"/>
          <w:b/>
          <w:sz w:val="24"/>
          <w:szCs w:val="24"/>
          <w:lang w:val="tr-TR"/>
        </w:rPr>
        <w:t xml:space="preserve">  </w:t>
      </w:r>
      <w:r w:rsidRPr="00C55694">
        <w:rPr>
          <w:rFonts w:ascii="Verdana" w:hAnsi="Verdana"/>
          <w:b/>
          <w:sz w:val="24"/>
          <w:szCs w:val="24"/>
          <w:lang w:val="tr-TR"/>
        </w:rPr>
        <w:tab/>
      </w:r>
      <w:r w:rsidR="00BB58FF" w:rsidRPr="00C55694">
        <w:rPr>
          <w:b/>
          <w:sz w:val="24"/>
          <w:szCs w:val="24"/>
          <w:lang w:val="tr-TR"/>
        </w:rPr>
        <w:t xml:space="preserve"> </w:t>
      </w:r>
    </w:p>
    <w:p w:rsidR="001B62CE" w:rsidRPr="007F4FC4" w:rsidRDefault="001B62CE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</w:tabs>
        <w:rPr>
          <w:rFonts w:ascii="Verdana" w:hAnsi="Verdana"/>
          <w:sz w:val="24"/>
          <w:szCs w:val="24"/>
          <w:lang w:val="tr-TR"/>
        </w:rPr>
      </w:pPr>
      <w:r w:rsidRPr="007F4FC4">
        <w:rPr>
          <w:rFonts w:ascii="Verdana" w:hAnsi="Verdana"/>
          <w:sz w:val="24"/>
          <w:szCs w:val="24"/>
          <w:lang w:val="tr-TR"/>
        </w:rPr>
        <w:t>Vekili</w:t>
      </w:r>
      <w:r w:rsidRPr="007F4FC4">
        <w:rPr>
          <w:rFonts w:ascii="Verdana" w:hAnsi="Verdana"/>
          <w:sz w:val="24"/>
          <w:szCs w:val="24"/>
          <w:lang w:val="tr-TR"/>
        </w:rPr>
        <w:tab/>
      </w:r>
      <w:r w:rsidRPr="007F4FC4">
        <w:rPr>
          <w:rFonts w:ascii="Verdana" w:hAnsi="Verdana"/>
          <w:sz w:val="24"/>
          <w:szCs w:val="24"/>
          <w:lang w:val="tr-TR"/>
        </w:rPr>
        <w:tab/>
      </w:r>
      <w:r w:rsidRPr="007F4FC4">
        <w:rPr>
          <w:rFonts w:ascii="Verdana" w:hAnsi="Verdana"/>
          <w:sz w:val="24"/>
          <w:szCs w:val="24"/>
          <w:lang w:val="tr-TR"/>
        </w:rPr>
        <w:tab/>
        <w:t>:</w:t>
      </w:r>
    </w:p>
    <w:p w:rsidR="002020EB" w:rsidRPr="00C55694" w:rsidRDefault="000B7E30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</w:tabs>
        <w:rPr>
          <w:rFonts w:ascii="Verdana" w:hAnsi="Verdana"/>
          <w:b/>
          <w:sz w:val="24"/>
          <w:szCs w:val="24"/>
          <w:lang w:val="tr-TR"/>
        </w:rPr>
      </w:pPr>
      <w:r w:rsidRPr="00C55694">
        <w:rPr>
          <w:rFonts w:ascii="Verdana" w:hAnsi="Verdana"/>
          <w:b/>
          <w:sz w:val="24"/>
          <w:szCs w:val="24"/>
          <w:lang w:val="tr-TR"/>
        </w:rPr>
        <w:tab/>
      </w:r>
    </w:p>
    <w:p w:rsidR="00BE6769" w:rsidRDefault="000B7E30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</w:tabs>
        <w:rPr>
          <w:rFonts w:ascii="Verdana" w:hAnsi="Verdana"/>
          <w:b/>
          <w:sz w:val="24"/>
          <w:szCs w:val="24"/>
          <w:lang w:val="tr-TR"/>
        </w:rPr>
      </w:pPr>
      <w:r w:rsidRPr="00C55694">
        <w:rPr>
          <w:rFonts w:ascii="Verdana" w:hAnsi="Verdana"/>
          <w:b/>
          <w:sz w:val="24"/>
          <w:szCs w:val="24"/>
          <w:lang w:val="tr-TR"/>
        </w:rPr>
        <w:t>Arabulucu</w:t>
      </w:r>
      <w:r w:rsidRPr="00C55694">
        <w:rPr>
          <w:rFonts w:ascii="Verdana" w:hAnsi="Verdana"/>
          <w:b/>
          <w:sz w:val="24"/>
          <w:szCs w:val="24"/>
          <w:lang w:val="tr-TR"/>
        </w:rPr>
        <w:tab/>
      </w:r>
      <w:r w:rsidRPr="00C55694">
        <w:rPr>
          <w:rFonts w:ascii="Verdana" w:hAnsi="Verdana"/>
          <w:b/>
          <w:sz w:val="24"/>
          <w:szCs w:val="24"/>
          <w:lang w:val="tr-TR"/>
        </w:rPr>
        <w:tab/>
      </w:r>
      <w:r w:rsidR="003E45EC">
        <w:rPr>
          <w:rFonts w:ascii="Verdana" w:hAnsi="Verdana"/>
          <w:b/>
          <w:sz w:val="24"/>
          <w:szCs w:val="24"/>
          <w:lang w:val="tr-TR"/>
        </w:rPr>
        <w:tab/>
      </w:r>
      <w:r w:rsidRPr="00C55694">
        <w:rPr>
          <w:rFonts w:ascii="Verdana" w:hAnsi="Verdana"/>
          <w:b/>
          <w:sz w:val="24"/>
          <w:szCs w:val="24"/>
          <w:lang w:val="tr-TR"/>
        </w:rPr>
        <w:t>:</w:t>
      </w:r>
      <w:r w:rsidRPr="00C55694">
        <w:rPr>
          <w:rFonts w:ascii="Verdana" w:hAnsi="Verdana"/>
          <w:b/>
          <w:sz w:val="24"/>
          <w:szCs w:val="24"/>
          <w:lang w:val="tr-TR"/>
        </w:rPr>
        <w:tab/>
      </w:r>
    </w:p>
    <w:p w:rsidR="008D31CA" w:rsidRPr="007F4FC4" w:rsidRDefault="00572261" w:rsidP="003E45EC">
      <w:pPr>
        <w:pStyle w:val="AralkYok"/>
        <w:tabs>
          <w:tab w:val="left" w:pos="1418"/>
          <w:tab w:val="left" w:pos="1701"/>
          <w:tab w:val="left" w:pos="2127"/>
          <w:tab w:val="left" w:pos="2410"/>
          <w:tab w:val="left" w:pos="2694"/>
        </w:tabs>
        <w:rPr>
          <w:rFonts w:ascii="Verdana" w:hAnsi="Verdana"/>
          <w:sz w:val="24"/>
          <w:szCs w:val="24"/>
          <w:lang w:val="tr-TR"/>
        </w:rPr>
      </w:pPr>
      <w:r w:rsidRPr="007F4FC4">
        <w:rPr>
          <w:rFonts w:ascii="Verdana" w:hAnsi="Verdana"/>
          <w:sz w:val="24"/>
          <w:szCs w:val="24"/>
          <w:lang w:val="tr-TR"/>
        </w:rPr>
        <w:t>Sicil No.</w:t>
      </w:r>
      <w:r w:rsidRPr="007F4FC4">
        <w:rPr>
          <w:rFonts w:ascii="Verdana" w:hAnsi="Verdana"/>
          <w:sz w:val="24"/>
          <w:szCs w:val="24"/>
          <w:lang w:val="tr-TR"/>
        </w:rPr>
        <w:tab/>
      </w:r>
      <w:r w:rsidRPr="007F4FC4">
        <w:rPr>
          <w:rFonts w:ascii="Verdana" w:hAnsi="Verdana"/>
          <w:sz w:val="24"/>
          <w:szCs w:val="24"/>
          <w:lang w:val="tr-TR"/>
        </w:rPr>
        <w:tab/>
      </w:r>
      <w:r w:rsidR="003E45EC" w:rsidRPr="007F4FC4">
        <w:rPr>
          <w:rFonts w:ascii="Verdana" w:hAnsi="Verdana"/>
          <w:sz w:val="24"/>
          <w:szCs w:val="24"/>
          <w:lang w:val="tr-TR"/>
        </w:rPr>
        <w:tab/>
      </w:r>
      <w:r w:rsidRPr="007F4FC4">
        <w:rPr>
          <w:rFonts w:ascii="Verdana" w:hAnsi="Verdana"/>
          <w:sz w:val="24"/>
          <w:szCs w:val="24"/>
          <w:lang w:val="tr-TR"/>
        </w:rPr>
        <w:t>:</w:t>
      </w:r>
      <w:r w:rsidRPr="007F4FC4">
        <w:rPr>
          <w:rFonts w:ascii="Verdana" w:hAnsi="Verdana"/>
          <w:sz w:val="24"/>
          <w:szCs w:val="24"/>
          <w:lang w:val="tr-TR"/>
        </w:rPr>
        <w:tab/>
      </w:r>
    </w:p>
    <w:sectPr w:rsidR="008D31CA" w:rsidRPr="007F4FC4" w:rsidSect="00FA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CA"/>
    <w:rsid w:val="00011284"/>
    <w:rsid w:val="00071363"/>
    <w:rsid w:val="00077978"/>
    <w:rsid w:val="000A5F81"/>
    <w:rsid w:val="000B1095"/>
    <w:rsid w:val="000B53A0"/>
    <w:rsid w:val="000B7E30"/>
    <w:rsid w:val="000E5371"/>
    <w:rsid w:val="000F4B37"/>
    <w:rsid w:val="00113616"/>
    <w:rsid w:val="00123FBE"/>
    <w:rsid w:val="001348F6"/>
    <w:rsid w:val="00160C6B"/>
    <w:rsid w:val="00191327"/>
    <w:rsid w:val="001B62CE"/>
    <w:rsid w:val="001D15D4"/>
    <w:rsid w:val="002020EB"/>
    <w:rsid w:val="00214EE5"/>
    <w:rsid w:val="00234B56"/>
    <w:rsid w:val="00287455"/>
    <w:rsid w:val="0030327B"/>
    <w:rsid w:val="003268F7"/>
    <w:rsid w:val="0036596A"/>
    <w:rsid w:val="0039142A"/>
    <w:rsid w:val="003B6B3A"/>
    <w:rsid w:val="003C7191"/>
    <w:rsid w:val="003E45EC"/>
    <w:rsid w:val="003E5422"/>
    <w:rsid w:val="004155C1"/>
    <w:rsid w:val="004330AB"/>
    <w:rsid w:val="004464F3"/>
    <w:rsid w:val="00447936"/>
    <w:rsid w:val="00452953"/>
    <w:rsid w:val="00467F3F"/>
    <w:rsid w:val="004827C4"/>
    <w:rsid w:val="004C3F8D"/>
    <w:rsid w:val="004D13C2"/>
    <w:rsid w:val="004D1522"/>
    <w:rsid w:val="004D19F4"/>
    <w:rsid w:val="00504989"/>
    <w:rsid w:val="0052640A"/>
    <w:rsid w:val="005470FB"/>
    <w:rsid w:val="0056713A"/>
    <w:rsid w:val="00571901"/>
    <w:rsid w:val="00572261"/>
    <w:rsid w:val="005803FD"/>
    <w:rsid w:val="005B45CA"/>
    <w:rsid w:val="005D5B81"/>
    <w:rsid w:val="005F55CC"/>
    <w:rsid w:val="006351D8"/>
    <w:rsid w:val="006453DB"/>
    <w:rsid w:val="006B4D9A"/>
    <w:rsid w:val="00711CEA"/>
    <w:rsid w:val="00712DCD"/>
    <w:rsid w:val="0073302B"/>
    <w:rsid w:val="00792923"/>
    <w:rsid w:val="0079333E"/>
    <w:rsid w:val="007A6512"/>
    <w:rsid w:val="007A7007"/>
    <w:rsid w:val="007E09A7"/>
    <w:rsid w:val="007F4FC4"/>
    <w:rsid w:val="007F7053"/>
    <w:rsid w:val="00840252"/>
    <w:rsid w:val="008539BB"/>
    <w:rsid w:val="00877AC0"/>
    <w:rsid w:val="00892830"/>
    <w:rsid w:val="008B1A96"/>
    <w:rsid w:val="008C73E1"/>
    <w:rsid w:val="008D1A74"/>
    <w:rsid w:val="008D31CA"/>
    <w:rsid w:val="0090617F"/>
    <w:rsid w:val="0091471B"/>
    <w:rsid w:val="00A424FE"/>
    <w:rsid w:val="00A716A7"/>
    <w:rsid w:val="00AA2414"/>
    <w:rsid w:val="00AE5492"/>
    <w:rsid w:val="00AF3FE7"/>
    <w:rsid w:val="00AF50EA"/>
    <w:rsid w:val="00B05DE2"/>
    <w:rsid w:val="00B12E7C"/>
    <w:rsid w:val="00B22244"/>
    <w:rsid w:val="00B434DD"/>
    <w:rsid w:val="00B529CA"/>
    <w:rsid w:val="00B539B2"/>
    <w:rsid w:val="00B55898"/>
    <w:rsid w:val="00B65750"/>
    <w:rsid w:val="00B94DB0"/>
    <w:rsid w:val="00BB1196"/>
    <w:rsid w:val="00BB58FF"/>
    <w:rsid w:val="00BE088F"/>
    <w:rsid w:val="00BE6769"/>
    <w:rsid w:val="00C34234"/>
    <w:rsid w:val="00C55694"/>
    <w:rsid w:val="00C606D4"/>
    <w:rsid w:val="00C87091"/>
    <w:rsid w:val="00C87233"/>
    <w:rsid w:val="00C90D49"/>
    <w:rsid w:val="00CE599E"/>
    <w:rsid w:val="00D277AF"/>
    <w:rsid w:val="00D63B6F"/>
    <w:rsid w:val="00DA3AF3"/>
    <w:rsid w:val="00DF0ACC"/>
    <w:rsid w:val="00E05BD2"/>
    <w:rsid w:val="00E3554E"/>
    <w:rsid w:val="00E503E8"/>
    <w:rsid w:val="00E55386"/>
    <w:rsid w:val="00E75152"/>
    <w:rsid w:val="00EC4A0E"/>
    <w:rsid w:val="00EE5D69"/>
    <w:rsid w:val="00F10792"/>
    <w:rsid w:val="00F25515"/>
    <w:rsid w:val="00F40C01"/>
    <w:rsid w:val="00F612E7"/>
    <w:rsid w:val="00F63ECA"/>
    <w:rsid w:val="00F72688"/>
    <w:rsid w:val="00F92302"/>
    <w:rsid w:val="00FA4DA0"/>
    <w:rsid w:val="00FF0B6E"/>
    <w:rsid w:val="00FF1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1C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GB" w:eastAsia="en-GB" w:bidi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D31CA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31CA"/>
    <w:rPr>
      <w:rFonts w:ascii="Arial Narrow" w:eastAsia="Arial Narrow" w:hAnsi="Arial Narrow" w:cs="Arial Narrow"/>
      <w:sz w:val="20"/>
      <w:szCs w:val="20"/>
      <w:lang w:val="en-GB" w:eastAsia="en-GB" w:bidi="en-GB"/>
    </w:rPr>
  </w:style>
  <w:style w:type="paragraph" w:customStyle="1" w:styleId="Balk21">
    <w:name w:val="Başlık 21"/>
    <w:basedOn w:val="Normal"/>
    <w:uiPriority w:val="1"/>
    <w:qFormat/>
    <w:rsid w:val="008D31CA"/>
    <w:pPr>
      <w:spacing w:before="45"/>
      <w:ind w:left="1644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Balk51">
    <w:name w:val="Başlık 51"/>
    <w:basedOn w:val="Normal"/>
    <w:uiPriority w:val="1"/>
    <w:qFormat/>
    <w:rsid w:val="008D31CA"/>
    <w:pPr>
      <w:ind w:left="239"/>
      <w:outlineLvl w:val="5"/>
    </w:pPr>
    <w:rPr>
      <w:rFonts w:ascii="Trebuchet MS" w:eastAsia="Trebuchet MS" w:hAnsi="Trebuchet MS" w:cs="Trebuchet MS"/>
      <w:sz w:val="24"/>
      <w:szCs w:val="24"/>
    </w:rPr>
  </w:style>
  <w:style w:type="paragraph" w:customStyle="1" w:styleId="Balk61">
    <w:name w:val="Başlık 61"/>
    <w:basedOn w:val="Normal"/>
    <w:uiPriority w:val="1"/>
    <w:qFormat/>
    <w:rsid w:val="008D31CA"/>
    <w:pPr>
      <w:ind w:left="793"/>
      <w:outlineLvl w:val="6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AralkYok">
    <w:name w:val="No Spacing"/>
    <w:uiPriority w:val="1"/>
    <w:qFormat/>
    <w:rsid w:val="00BE088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1C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GB" w:eastAsia="en-GB" w:bidi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D31CA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31CA"/>
    <w:rPr>
      <w:rFonts w:ascii="Arial Narrow" w:eastAsia="Arial Narrow" w:hAnsi="Arial Narrow" w:cs="Arial Narrow"/>
      <w:sz w:val="20"/>
      <w:szCs w:val="20"/>
      <w:lang w:val="en-GB" w:eastAsia="en-GB" w:bidi="en-GB"/>
    </w:rPr>
  </w:style>
  <w:style w:type="paragraph" w:customStyle="1" w:styleId="Balk21">
    <w:name w:val="Başlık 21"/>
    <w:basedOn w:val="Normal"/>
    <w:uiPriority w:val="1"/>
    <w:qFormat/>
    <w:rsid w:val="008D31CA"/>
    <w:pPr>
      <w:spacing w:before="45"/>
      <w:ind w:left="1644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Balk51">
    <w:name w:val="Başlık 51"/>
    <w:basedOn w:val="Normal"/>
    <w:uiPriority w:val="1"/>
    <w:qFormat/>
    <w:rsid w:val="008D31CA"/>
    <w:pPr>
      <w:ind w:left="239"/>
      <w:outlineLvl w:val="5"/>
    </w:pPr>
    <w:rPr>
      <w:rFonts w:ascii="Trebuchet MS" w:eastAsia="Trebuchet MS" w:hAnsi="Trebuchet MS" w:cs="Trebuchet MS"/>
      <w:sz w:val="24"/>
      <w:szCs w:val="24"/>
    </w:rPr>
  </w:style>
  <w:style w:type="paragraph" w:customStyle="1" w:styleId="Balk61">
    <w:name w:val="Başlık 61"/>
    <w:basedOn w:val="Normal"/>
    <w:uiPriority w:val="1"/>
    <w:qFormat/>
    <w:rsid w:val="008D31CA"/>
    <w:pPr>
      <w:ind w:left="793"/>
      <w:outlineLvl w:val="6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AralkYok">
    <w:name w:val="No Spacing"/>
    <w:uiPriority w:val="1"/>
    <w:qFormat/>
    <w:rsid w:val="00BE088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59B1-653C-4FA9-8FE2-FC6EE7B4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4</cp:revision>
  <cp:lastPrinted>2018-04-25T13:34:00Z</cp:lastPrinted>
  <dcterms:created xsi:type="dcterms:W3CDTF">2019-03-28T14:45:00Z</dcterms:created>
  <dcterms:modified xsi:type="dcterms:W3CDTF">2020-04-17T10:51:00Z</dcterms:modified>
</cp:coreProperties>
</file>